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1B3B5" w14:textId="6EA44EA1" w:rsidR="00374DEF" w:rsidRPr="00A1623E" w:rsidRDefault="00374DEF" w:rsidP="00C5693C">
      <w:pPr>
        <w:pStyle w:val="3"/>
        <w:jc w:val="center"/>
        <w:rPr>
          <w:rFonts w:ascii="微软雅黑" w:eastAsia="微软雅黑" w:hAnsi="微软雅黑"/>
          <w:b w:val="0"/>
          <w:bCs w:val="0"/>
        </w:rPr>
      </w:pPr>
      <w:r w:rsidRPr="00A1623E">
        <w:rPr>
          <w:rFonts w:ascii="微软雅黑" w:eastAsia="微软雅黑" w:hAnsi="微软雅黑" w:hint="eastAsia"/>
          <w:b w:val="0"/>
          <w:bCs w:val="0"/>
        </w:rPr>
        <w:t>科技项目</w:t>
      </w:r>
      <w:r w:rsidR="008123A9">
        <w:rPr>
          <w:rFonts w:ascii="微软雅黑" w:eastAsia="微软雅黑" w:hAnsi="微软雅黑" w:hint="eastAsia"/>
          <w:b w:val="0"/>
          <w:bCs w:val="0"/>
        </w:rPr>
        <w:t>质量报告（模板）</w:t>
      </w:r>
    </w:p>
    <w:p w14:paraId="58A10C4A" w14:textId="0BE30570" w:rsidR="007D5559" w:rsidRPr="00393E86" w:rsidRDefault="00393E86" w:rsidP="00AD4250">
      <w:pPr>
        <w:spacing w:line="360" w:lineRule="auto"/>
        <w:rPr>
          <w:rFonts w:hint="eastAsia"/>
        </w:rPr>
      </w:pPr>
      <w:r w:rsidRPr="00393E86">
        <w:rPr>
          <w:rFonts w:hint="eastAsia"/>
        </w:rPr>
        <w:t>一、数据质量总体说明</w:t>
      </w:r>
    </w:p>
    <w:p w14:paraId="6CCAF9B9" w14:textId="09732187" w:rsidR="000D3295" w:rsidRPr="00393E86" w:rsidRDefault="00393E86" w:rsidP="00AD4250">
      <w:pPr>
        <w:spacing w:line="360" w:lineRule="auto"/>
        <w:ind w:firstLineChars="200" w:firstLine="420"/>
      </w:pPr>
      <w:r w:rsidRPr="00393E86">
        <w:rPr>
          <w:rFonts w:hint="eastAsia"/>
        </w:rPr>
        <w:t>对项目科学数据产生和汇集过程中的相关质量控制措施总体情况进行说明，包括完整的数据产生过程、使用的方法和标准规范、数据应用范围等内容。</w:t>
      </w:r>
    </w:p>
    <w:p w14:paraId="20D9F064" w14:textId="79CF31C7" w:rsidR="00393E86" w:rsidRPr="00393E86" w:rsidRDefault="00393E86" w:rsidP="00AD4250">
      <w:pPr>
        <w:spacing w:line="360" w:lineRule="auto"/>
      </w:pPr>
      <w:r w:rsidRPr="00393E86">
        <w:t>二、科学数据质量控制详细说明</w:t>
      </w:r>
    </w:p>
    <w:p w14:paraId="520FF35B" w14:textId="1457C716" w:rsidR="00393E86" w:rsidRDefault="00393E86" w:rsidP="00AD4250">
      <w:pPr>
        <w:spacing w:line="360" w:lineRule="auto"/>
        <w:ind w:firstLineChars="200" w:firstLine="420"/>
      </w:pPr>
      <w:r w:rsidRPr="00393E86">
        <w:t>对</w:t>
      </w:r>
      <w:r w:rsidRPr="00393E86">
        <w:t>“</w:t>
      </w:r>
      <w:r w:rsidRPr="00393E86">
        <w:t>科学数据汇交</w:t>
      </w:r>
      <w:r w:rsidRPr="00393E86">
        <w:rPr>
          <w:rFonts w:hint="eastAsia"/>
        </w:rPr>
        <w:t>方案</w:t>
      </w:r>
      <w:r w:rsidRPr="00393E86">
        <w:t>资源清单</w:t>
      </w:r>
      <w:r w:rsidRPr="00393E86">
        <w:t>”</w:t>
      </w:r>
      <w:r w:rsidRPr="00393E86">
        <w:t>中的每个科学数据集，从科学数据的来源、采集、加工、处理等各个环节具体描述所采取的质量控制措施进行详细说明，具有证明数据质量过程控制报告（签字或盖章）、第三方检测报告（签字或盖章）应在备注中注明。</w:t>
      </w:r>
    </w:p>
    <w:p w14:paraId="067D5410" w14:textId="77777777" w:rsidR="00AD4250" w:rsidRDefault="00AD4250" w:rsidP="00AD4250">
      <w:pPr>
        <w:spacing w:line="360" w:lineRule="auto"/>
        <w:ind w:firstLineChars="200" w:firstLine="420"/>
        <w:rPr>
          <w:rFonts w:hint="eastAsia"/>
        </w:rPr>
      </w:pPr>
    </w:p>
    <w:p w14:paraId="35C3DD5D" w14:textId="71AE7896" w:rsidR="00393E86" w:rsidRPr="00AD4250" w:rsidRDefault="00AD4250" w:rsidP="00AD4250">
      <w:pPr>
        <w:spacing w:line="360" w:lineRule="auto"/>
        <w:jc w:val="center"/>
        <w:rPr>
          <w:rFonts w:asciiTheme="minorEastAsia" w:hAnsiTheme="minorEastAsia" w:hint="eastAsia"/>
          <w:szCs w:val="21"/>
        </w:rPr>
      </w:pPr>
      <w:r w:rsidRPr="00AD4250">
        <w:rPr>
          <w:rFonts w:asciiTheme="minorEastAsia" w:hAnsiTheme="minorEastAsia" w:cs="黑体" w:hint="eastAsia"/>
          <w:color w:val="000000"/>
          <w:szCs w:val="21"/>
        </w:rPr>
        <w:t>表1</w:t>
      </w:r>
      <w:r w:rsidRPr="00AD4250">
        <w:rPr>
          <w:rFonts w:asciiTheme="minorEastAsia" w:hAnsiTheme="minorEastAsia" w:cs="黑体"/>
          <w:color w:val="000000"/>
          <w:szCs w:val="21"/>
        </w:rPr>
        <w:t xml:space="preserve">  </w:t>
      </w:r>
      <w:r w:rsidRPr="00AD4250">
        <w:rPr>
          <w:rFonts w:asciiTheme="minorEastAsia" w:hAnsiTheme="minorEastAsia" w:cs="黑体"/>
          <w:color w:val="000000"/>
          <w:szCs w:val="21"/>
        </w:rPr>
        <w:t>科学数据质量控制说明表</w:t>
      </w:r>
    </w:p>
    <w:tbl>
      <w:tblPr>
        <w:tblStyle w:val="a3"/>
        <w:tblW w:w="0" w:type="auto"/>
        <w:tblLook w:val="04A0" w:firstRow="1" w:lastRow="0" w:firstColumn="1" w:lastColumn="0" w:noHBand="0" w:noVBand="1"/>
      </w:tblPr>
      <w:tblGrid>
        <w:gridCol w:w="704"/>
        <w:gridCol w:w="1985"/>
        <w:gridCol w:w="4677"/>
        <w:gridCol w:w="2262"/>
      </w:tblGrid>
      <w:tr w:rsidR="00393E86" w14:paraId="69096994" w14:textId="77777777" w:rsidTr="00AD4250">
        <w:tc>
          <w:tcPr>
            <w:tcW w:w="704" w:type="dxa"/>
          </w:tcPr>
          <w:p w14:paraId="2E001C3A" w14:textId="7F796A1A" w:rsidR="00393E86" w:rsidRDefault="00393E86" w:rsidP="00AD4250">
            <w:pPr>
              <w:spacing w:line="360" w:lineRule="auto"/>
            </w:pPr>
            <w:r>
              <w:rPr>
                <w:rFonts w:hint="eastAsia"/>
              </w:rPr>
              <w:t>序号</w:t>
            </w:r>
          </w:p>
        </w:tc>
        <w:tc>
          <w:tcPr>
            <w:tcW w:w="1985" w:type="dxa"/>
          </w:tcPr>
          <w:p w14:paraId="5547B243" w14:textId="6FE857C3" w:rsidR="00393E86" w:rsidRDefault="00393E86" w:rsidP="00AD4250">
            <w:pPr>
              <w:spacing w:line="360" w:lineRule="auto"/>
            </w:pPr>
            <w:r>
              <w:rPr>
                <w:rFonts w:hint="eastAsia"/>
              </w:rPr>
              <w:t>数据集名称</w:t>
            </w:r>
          </w:p>
        </w:tc>
        <w:tc>
          <w:tcPr>
            <w:tcW w:w="4677" w:type="dxa"/>
          </w:tcPr>
          <w:p w14:paraId="3A8EA256" w14:textId="68DA8012" w:rsidR="00393E86" w:rsidRDefault="00AD4250" w:rsidP="00AD4250">
            <w:pPr>
              <w:spacing w:line="360" w:lineRule="auto"/>
            </w:pPr>
            <w:r>
              <w:rPr>
                <w:rFonts w:hint="eastAsia"/>
              </w:rPr>
              <w:t>质量控制措施（来源、采集、加工、处理方式等）</w:t>
            </w:r>
          </w:p>
        </w:tc>
        <w:tc>
          <w:tcPr>
            <w:tcW w:w="2262" w:type="dxa"/>
          </w:tcPr>
          <w:p w14:paraId="0CF68999" w14:textId="217031EC" w:rsidR="00393E86" w:rsidRPr="00AD4250" w:rsidRDefault="00AD4250" w:rsidP="00AD4250">
            <w:pPr>
              <w:spacing w:line="360" w:lineRule="auto"/>
            </w:pPr>
            <w:r>
              <w:rPr>
                <w:rFonts w:hint="eastAsia"/>
              </w:rPr>
              <w:t>备注</w:t>
            </w:r>
          </w:p>
        </w:tc>
      </w:tr>
      <w:tr w:rsidR="00393E86" w14:paraId="79FD9D5D" w14:textId="77777777" w:rsidTr="00AD4250">
        <w:tc>
          <w:tcPr>
            <w:tcW w:w="704" w:type="dxa"/>
          </w:tcPr>
          <w:p w14:paraId="2924390B" w14:textId="77777777" w:rsidR="00393E86" w:rsidRDefault="00393E86" w:rsidP="00AD4250">
            <w:pPr>
              <w:spacing w:line="360" w:lineRule="auto"/>
            </w:pPr>
          </w:p>
        </w:tc>
        <w:tc>
          <w:tcPr>
            <w:tcW w:w="1985" w:type="dxa"/>
          </w:tcPr>
          <w:p w14:paraId="6DAD3283" w14:textId="77777777" w:rsidR="00393E86" w:rsidRDefault="00393E86" w:rsidP="00AD4250">
            <w:pPr>
              <w:spacing w:line="360" w:lineRule="auto"/>
            </w:pPr>
          </w:p>
        </w:tc>
        <w:tc>
          <w:tcPr>
            <w:tcW w:w="4677" w:type="dxa"/>
          </w:tcPr>
          <w:p w14:paraId="2877AB6D" w14:textId="77777777" w:rsidR="00393E86" w:rsidRDefault="00393E86" w:rsidP="00AD4250">
            <w:pPr>
              <w:spacing w:line="360" w:lineRule="auto"/>
            </w:pPr>
          </w:p>
        </w:tc>
        <w:tc>
          <w:tcPr>
            <w:tcW w:w="2262" w:type="dxa"/>
          </w:tcPr>
          <w:p w14:paraId="11F8345D" w14:textId="77777777" w:rsidR="00393E86" w:rsidRDefault="00393E86" w:rsidP="00AD4250">
            <w:pPr>
              <w:spacing w:line="360" w:lineRule="auto"/>
            </w:pPr>
          </w:p>
        </w:tc>
      </w:tr>
      <w:tr w:rsidR="00393E86" w14:paraId="6014CBA2" w14:textId="77777777" w:rsidTr="00AD4250">
        <w:tc>
          <w:tcPr>
            <w:tcW w:w="704" w:type="dxa"/>
          </w:tcPr>
          <w:p w14:paraId="118AE0DD" w14:textId="77777777" w:rsidR="00393E86" w:rsidRDefault="00393E86" w:rsidP="00AD4250">
            <w:pPr>
              <w:spacing w:line="360" w:lineRule="auto"/>
            </w:pPr>
          </w:p>
        </w:tc>
        <w:tc>
          <w:tcPr>
            <w:tcW w:w="1985" w:type="dxa"/>
          </w:tcPr>
          <w:p w14:paraId="17E13D4D" w14:textId="77777777" w:rsidR="00393E86" w:rsidRDefault="00393E86" w:rsidP="00AD4250">
            <w:pPr>
              <w:spacing w:line="360" w:lineRule="auto"/>
            </w:pPr>
          </w:p>
        </w:tc>
        <w:tc>
          <w:tcPr>
            <w:tcW w:w="4677" w:type="dxa"/>
          </w:tcPr>
          <w:p w14:paraId="36F98399" w14:textId="77777777" w:rsidR="00393E86" w:rsidRDefault="00393E86" w:rsidP="00AD4250">
            <w:pPr>
              <w:spacing w:line="360" w:lineRule="auto"/>
            </w:pPr>
          </w:p>
        </w:tc>
        <w:tc>
          <w:tcPr>
            <w:tcW w:w="2262" w:type="dxa"/>
          </w:tcPr>
          <w:p w14:paraId="1D3A4925" w14:textId="77777777" w:rsidR="00393E86" w:rsidRDefault="00393E86" w:rsidP="00AD4250">
            <w:pPr>
              <w:spacing w:line="360" w:lineRule="auto"/>
            </w:pPr>
          </w:p>
        </w:tc>
      </w:tr>
      <w:tr w:rsidR="00393E86" w14:paraId="0654D4EE" w14:textId="77777777" w:rsidTr="00AD4250">
        <w:tc>
          <w:tcPr>
            <w:tcW w:w="704" w:type="dxa"/>
          </w:tcPr>
          <w:p w14:paraId="18D4F2BA" w14:textId="77777777" w:rsidR="00393E86" w:rsidRDefault="00393E86" w:rsidP="00AD4250">
            <w:pPr>
              <w:spacing w:line="360" w:lineRule="auto"/>
            </w:pPr>
          </w:p>
        </w:tc>
        <w:tc>
          <w:tcPr>
            <w:tcW w:w="1985" w:type="dxa"/>
          </w:tcPr>
          <w:p w14:paraId="3C707A20" w14:textId="77777777" w:rsidR="00393E86" w:rsidRDefault="00393E86" w:rsidP="00AD4250">
            <w:pPr>
              <w:spacing w:line="360" w:lineRule="auto"/>
            </w:pPr>
          </w:p>
        </w:tc>
        <w:tc>
          <w:tcPr>
            <w:tcW w:w="4677" w:type="dxa"/>
          </w:tcPr>
          <w:p w14:paraId="4209EC13" w14:textId="77777777" w:rsidR="00393E86" w:rsidRDefault="00393E86" w:rsidP="00AD4250">
            <w:pPr>
              <w:spacing w:line="360" w:lineRule="auto"/>
            </w:pPr>
          </w:p>
        </w:tc>
        <w:tc>
          <w:tcPr>
            <w:tcW w:w="2262" w:type="dxa"/>
          </w:tcPr>
          <w:p w14:paraId="11B27590" w14:textId="77777777" w:rsidR="00393E86" w:rsidRDefault="00393E86" w:rsidP="00AD4250">
            <w:pPr>
              <w:spacing w:line="360" w:lineRule="auto"/>
            </w:pPr>
          </w:p>
        </w:tc>
      </w:tr>
    </w:tbl>
    <w:p w14:paraId="01336F37" w14:textId="6529687D" w:rsidR="00393E86" w:rsidRDefault="00393E86" w:rsidP="00AD4250">
      <w:pPr>
        <w:spacing w:line="360" w:lineRule="auto"/>
      </w:pPr>
    </w:p>
    <w:p w14:paraId="73E773C6" w14:textId="77777777" w:rsidR="00AD4250" w:rsidRDefault="00AD4250" w:rsidP="00AD4250">
      <w:pPr>
        <w:autoSpaceDE w:val="0"/>
        <w:autoSpaceDN w:val="0"/>
        <w:spacing w:line="360" w:lineRule="auto"/>
        <w:jc w:val="left"/>
        <w:rPr>
          <w:rFonts w:ascii="Times New Roman"/>
          <w:color w:val="000000"/>
          <w:sz w:val="24"/>
        </w:rPr>
      </w:pPr>
      <w:r>
        <w:rPr>
          <w:rFonts w:ascii="UPSCCQ+MicrosoftYaHei-Bold" w:hAnsi="UPSCCQ+MicrosoftYaHei-Bold" w:cs="UPSCCQ+MicrosoftYaHei-Bold"/>
          <w:color w:val="000000"/>
          <w:sz w:val="24"/>
        </w:rPr>
        <w:t>三、质量控制措施补充说明</w:t>
      </w:r>
    </w:p>
    <w:p w14:paraId="1EC776E8" w14:textId="3444C9B6" w:rsidR="00393E86" w:rsidRDefault="00AD4250" w:rsidP="001816E1">
      <w:pPr>
        <w:spacing w:line="360" w:lineRule="auto"/>
        <w:ind w:firstLineChars="200" w:firstLine="420"/>
      </w:pPr>
      <w:r w:rsidRPr="00AD4250">
        <w:rPr>
          <w:rFonts w:hint="eastAsia"/>
        </w:rPr>
        <w:t>所涉及的获得资质、参照标准、使用仪器装置、试验场、样地条件等具体质量控制措施和条件，逐项展开说明具体相关信息，并附上相关证明材料。</w:t>
      </w:r>
    </w:p>
    <w:p w14:paraId="311BB947" w14:textId="77777777" w:rsidR="00AD4250" w:rsidRDefault="00AD4250" w:rsidP="00AD4250">
      <w:pPr>
        <w:autoSpaceDE w:val="0"/>
        <w:autoSpaceDN w:val="0"/>
        <w:spacing w:line="360" w:lineRule="auto"/>
        <w:jc w:val="left"/>
        <w:rPr>
          <w:rFonts w:ascii="Times New Roman"/>
          <w:color w:val="000000"/>
          <w:sz w:val="24"/>
        </w:rPr>
      </w:pPr>
      <w:r>
        <w:rPr>
          <w:rFonts w:ascii="UPSCCQ+MicrosoftYaHei-Bold" w:hAnsi="UPSCCQ+MicrosoftYaHei-Bold" w:cs="UPSCCQ+MicrosoftYaHei-Bold"/>
          <w:color w:val="000000"/>
          <w:sz w:val="24"/>
        </w:rPr>
        <w:t>四、负责人承诺与单位盖章</w:t>
      </w:r>
    </w:p>
    <w:p w14:paraId="3695CBFE" w14:textId="1850A61D" w:rsidR="00AD4250" w:rsidRDefault="00AD4250" w:rsidP="00AD4250">
      <w:pPr>
        <w:autoSpaceDE w:val="0"/>
        <w:autoSpaceDN w:val="0"/>
        <w:spacing w:line="360" w:lineRule="auto"/>
        <w:ind w:firstLineChars="200" w:firstLine="412"/>
        <w:jc w:val="left"/>
        <w:rPr>
          <w:rFonts w:ascii="Times New Roman"/>
          <w:color w:val="000000"/>
        </w:rPr>
      </w:pPr>
      <w:r>
        <w:rPr>
          <w:rFonts w:ascii="等线" w:hAnsi="等线" w:cs="等线"/>
          <w:color w:val="000000"/>
          <w:spacing w:val="-2"/>
        </w:rPr>
        <w:t>本人对数据质量报告的真实性做出担保，承诺所提交科学数据的质量满足《科学数据管</w:t>
      </w:r>
      <w:r>
        <w:rPr>
          <w:rFonts w:ascii="等线" w:hAnsi="等线" w:cs="等线"/>
          <w:color w:val="000000"/>
        </w:rPr>
        <w:t>理办法》和其他科学数据汇交管理规范的要求。</w:t>
      </w:r>
    </w:p>
    <w:p w14:paraId="6227B212" w14:textId="77777777" w:rsidR="00AD4250" w:rsidRDefault="00AD4250" w:rsidP="00AD4250">
      <w:pPr>
        <w:autoSpaceDE w:val="0"/>
        <w:autoSpaceDN w:val="0"/>
        <w:spacing w:line="360" w:lineRule="auto"/>
        <w:jc w:val="left"/>
        <w:rPr>
          <w:rFonts w:ascii="等线" w:hAnsi="等线" w:cs="等线"/>
          <w:color w:val="000000"/>
        </w:rPr>
      </w:pPr>
    </w:p>
    <w:p w14:paraId="6CC1D189" w14:textId="77777777" w:rsidR="00AD4250" w:rsidRDefault="00AD4250" w:rsidP="00AD4250">
      <w:pPr>
        <w:autoSpaceDE w:val="0"/>
        <w:autoSpaceDN w:val="0"/>
        <w:spacing w:line="360" w:lineRule="auto"/>
        <w:jc w:val="left"/>
        <w:rPr>
          <w:rFonts w:ascii="等线" w:hAnsi="等线" w:cs="等线"/>
          <w:color w:val="000000"/>
        </w:rPr>
      </w:pPr>
    </w:p>
    <w:p w14:paraId="20917828" w14:textId="6609FA37" w:rsidR="00AD4250" w:rsidRDefault="00AD4250" w:rsidP="00AD4250">
      <w:pPr>
        <w:wordWrap w:val="0"/>
        <w:autoSpaceDE w:val="0"/>
        <w:autoSpaceDN w:val="0"/>
        <w:spacing w:line="360" w:lineRule="auto"/>
        <w:jc w:val="right"/>
        <w:rPr>
          <w:rFonts w:ascii="Times New Roman"/>
          <w:color w:val="000000"/>
        </w:rPr>
      </w:pPr>
      <w:r>
        <w:rPr>
          <w:rFonts w:ascii="等线" w:hAnsi="等线" w:cs="等线"/>
          <w:color w:val="000000"/>
        </w:rPr>
        <w:t>项目负责人签字：</w:t>
      </w:r>
      <w:r>
        <w:rPr>
          <w:rFonts w:ascii="等线" w:hAnsi="等线" w:cs="等线" w:hint="eastAsia"/>
          <w:color w:val="000000"/>
        </w:rPr>
        <w:t xml:space="preserve"> </w:t>
      </w:r>
      <w:r>
        <w:rPr>
          <w:rFonts w:ascii="等线" w:hAnsi="等线" w:cs="等线"/>
          <w:color w:val="000000"/>
        </w:rPr>
        <w:t xml:space="preserve">              </w:t>
      </w:r>
    </w:p>
    <w:p w14:paraId="563C9DB9" w14:textId="5DC9794E" w:rsidR="00AD4250" w:rsidRDefault="00AD4250" w:rsidP="00AD4250">
      <w:pPr>
        <w:wordWrap w:val="0"/>
        <w:autoSpaceDE w:val="0"/>
        <w:autoSpaceDN w:val="0"/>
        <w:spacing w:line="360" w:lineRule="auto"/>
        <w:jc w:val="right"/>
        <w:rPr>
          <w:rFonts w:ascii="Times New Roman"/>
          <w:color w:val="000000"/>
        </w:rPr>
      </w:pPr>
      <w:r>
        <w:rPr>
          <w:rFonts w:ascii="等线" w:hAnsi="等线" w:cs="等线"/>
          <w:color w:val="000000"/>
        </w:rPr>
        <w:t>项目承担单位（盖章）</w:t>
      </w:r>
      <w:r>
        <w:rPr>
          <w:rFonts w:ascii="等线" w:hAnsi="等线" w:cs="等线" w:hint="eastAsia"/>
          <w:color w:val="000000"/>
        </w:rPr>
        <w:t xml:space="preserve"> </w:t>
      </w:r>
      <w:r>
        <w:rPr>
          <w:rFonts w:ascii="等线" w:hAnsi="等线" w:cs="等线"/>
          <w:color w:val="000000"/>
        </w:rPr>
        <w:t xml:space="preserve">          </w:t>
      </w:r>
    </w:p>
    <w:p w14:paraId="643CFF10" w14:textId="0E4DB81A" w:rsidR="00393E86" w:rsidRPr="00393E86" w:rsidRDefault="00AD4250" w:rsidP="001816E1">
      <w:pPr>
        <w:wordWrap w:val="0"/>
        <w:spacing w:line="360" w:lineRule="auto"/>
        <w:ind w:firstLineChars="200" w:firstLine="420"/>
        <w:jc w:val="right"/>
        <w:rPr>
          <w:rFonts w:ascii="楷体" w:eastAsia="楷体" w:hAnsi="楷体" w:hint="eastAsia"/>
        </w:rPr>
      </w:pPr>
      <w:r>
        <w:rPr>
          <w:rFonts w:ascii="等线" w:hAnsi="等线" w:cs="等线" w:hint="eastAsia"/>
          <w:color w:val="000000"/>
        </w:rPr>
        <w:t>年</w:t>
      </w:r>
      <w:r>
        <w:rPr>
          <w:rFonts w:ascii="等线" w:hAnsi="等线" w:cs="等线" w:hint="eastAsia"/>
          <w:color w:val="000000"/>
        </w:rPr>
        <w:t xml:space="preserve"> </w:t>
      </w:r>
      <w:r>
        <w:rPr>
          <w:rFonts w:ascii="等线" w:hAnsi="等线" w:cs="等线"/>
          <w:color w:val="000000"/>
        </w:rPr>
        <w:t xml:space="preserve">   </w:t>
      </w:r>
      <w:r>
        <w:rPr>
          <w:rFonts w:ascii="等线" w:hAnsi="等线" w:cs="等线" w:hint="eastAsia"/>
          <w:color w:val="000000"/>
        </w:rPr>
        <w:t>月</w:t>
      </w:r>
      <w:r>
        <w:rPr>
          <w:rFonts w:ascii="等线" w:hAnsi="等线" w:cs="等线" w:hint="eastAsia"/>
          <w:color w:val="000000"/>
        </w:rPr>
        <w:t xml:space="preserve"> </w:t>
      </w:r>
      <w:r>
        <w:rPr>
          <w:rFonts w:ascii="等线" w:hAnsi="等线" w:cs="等线"/>
          <w:color w:val="000000"/>
        </w:rPr>
        <w:t xml:space="preserve">   </w:t>
      </w:r>
      <w:r>
        <w:rPr>
          <w:rFonts w:ascii="等线" w:hAnsi="等线" w:cs="等线" w:hint="eastAsia"/>
          <w:color w:val="000000"/>
        </w:rPr>
        <w:t>日</w:t>
      </w:r>
      <w:r>
        <w:rPr>
          <w:rFonts w:ascii="等线" w:hAnsi="等线" w:cs="等线" w:hint="eastAsia"/>
          <w:color w:val="000000"/>
        </w:rPr>
        <w:t xml:space="preserve"> </w:t>
      </w:r>
      <w:r>
        <w:rPr>
          <w:rFonts w:ascii="等线" w:hAnsi="等线" w:cs="等线"/>
          <w:color w:val="000000"/>
        </w:rPr>
        <w:t xml:space="preserve">    </w:t>
      </w:r>
    </w:p>
    <w:sectPr w:rsidR="00393E86" w:rsidRPr="00393E86" w:rsidSect="00374DEF">
      <w:headerReference w:type="default" r:id="rId8"/>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B37E1" w14:textId="77777777" w:rsidR="000B20D7" w:rsidRDefault="000B20D7" w:rsidP="00374DEF">
      <w:r>
        <w:separator/>
      </w:r>
    </w:p>
  </w:endnote>
  <w:endnote w:type="continuationSeparator" w:id="0">
    <w:p w14:paraId="41A0EBE1" w14:textId="77777777" w:rsidR="000B20D7" w:rsidRDefault="000B20D7" w:rsidP="00374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UPSCCQ+MicrosoftYaHei-Bold">
    <w:altName w:val="Browallia New"/>
    <w:charset w:val="01"/>
    <w:family w:val="auto"/>
    <w:pitch w:val="variable"/>
    <w:sig w:usb0="01010101" w:usb1="01010101" w:usb2="01010101" w:usb3="01010101" w:csb0="01010101" w:csb1="01010101"/>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6DB02" w14:textId="77777777" w:rsidR="000B20D7" w:rsidRDefault="000B20D7" w:rsidP="00374DEF">
      <w:r>
        <w:separator/>
      </w:r>
    </w:p>
  </w:footnote>
  <w:footnote w:type="continuationSeparator" w:id="0">
    <w:p w14:paraId="299AB0C9" w14:textId="77777777" w:rsidR="000B20D7" w:rsidRDefault="000B20D7" w:rsidP="00374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C1C73" w14:textId="5CD9C5A1" w:rsidR="00374DEF" w:rsidRDefault="00C5693C" w:rsidP="00C5693C">
    <w:pPr>
      <w:pStyle w:val="a4"/>
      <w:tabs>
        <w:tab w:val="clear" w:pos="4153"/>
        <w:tab w:val="clear" w:pos="8306"/>
        <w:tab w:val="right" w:pos="9638"/>
      </w:tabs>
      <w:jc w:val="both"/>
    </w:pPr>
    <w:r>
      <w:rPr>
        <w:rFonts w:hint="eastAsia"/>
      </w:rPr>
      <w:t>国家重点研发计划项目科学数据汇交</w:t>
    </w:r>
    <w:r>
      <w:tab/>
    </w:r>
    <w:r>
      <w:rPr>
        <w:rFonts w:hint="eastAsia"/>
      </w:rPr>
      <w:t>国家冰川冻土沙漠科学数据中心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F7FC6"/>
    <w:multiLevelType w:val="hybridMultilevel"/>
    <w:tmpl w:val="81CC101C"/>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CCE5B73"/>
    <w:multiLevelType w:val="hybridMultilevel"/>
    <w:tmpl w:val="0C36C5B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026294836">
    <w:abstractNumId w:val="1"/>
  </w:num>
  <w:num w:numId="2" w16cid:durableId="575172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DEF"/>
    <w:rsid w:val="000B20D7"/>
    <w:rsid w:val="000D3295"/>
    <w:rsid w:val="001816E1"/>
    <w:rsid w:val="00374DEF"/>
    <w:rsid w:val="00377DE7"/>
    <w:rsid w:val="00393E86"/>
    <w:rsid w:val="007D5559"/>
    <w:rsid w:val="008123A9"/>
    <w:rsid w:val="00A1623E"/>
    <w:rsid w:val="00AA780A"/>
    <w:rsid w:val="00AD4250"/>
    <w:rsid w:val="00AE64C5"/>
    <w:rsid w:val="00B12948"/>
    <w:rsid w:val="00C5693C"/>
    <w:rsid w:val="00DB1094"/>
    <w:rsid w:val="00F75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0336B"/>
  <w15:chartTrackingRefBased/>
  <w15:docId w15:val="{90C81008-2B19-4B08-9295-74FDC58A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E86"/>
    <w:pPr>
      <w:widowControl w:val="0"/>
      <w:jc w:val="both"/>
    </w:pPr>
  </w:style>
  <w:style w:type="paragraph" w:styleId="2">
    <w:name w:val="heading 2"/>
    <w:basedOn w:val="a"/>
    <w:next w:val="a"/>
    <w:link w:val="20"/>
    <w:uiPriority w:val="9"/>
    <w:unhideWhenUsed/>
    <w:qFormat/>
    <w:rsid w:val="00C5693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C5693C"/>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next w:val="a3"/>
    <w:uiPriority w:val="59"/>
    <w:unhideWhenUsed/>
    <w:rsid w:val="00374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374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4DE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74DEF"/>
    <w:rPr>
      <w:sz w:val="18"/>
      <w:szCs w:val="18"/>
    </w:rPr>
  </w:style>
  <w:style w:type="paragraph" w:styleId="a6">
    <w:name w:val="footer"/>
    <w:basedOn w:val="a"/>
    <w:link w:val="a7"/>
    <w:uiPriority w:val="99"/>
    <w:unhideWhenUsed/>
    <w:rsid w:val="00374DEF"/>
    <w:pPr>
      <w:tabs>
        <w:tab w:val="center" w:pos="4153"/>
        <w:tab w:val="right" w:pos="8306"/>
      </w:tabs>
      <w:snapToGrid w:val="0"/>
      <w:jc w:val="left"/>
    </w:pPr>
    <w:rPr>
      <w:sz w:val="18"/>
      <w:szCs w:val="18"/>
    </w:rPr>
  </w:style>
  <w:style w:type="character" w:customStyle="1" w:styleId="a7">
    <w:name w:val="页脚 字符"/>
    <w:basedOn w:val="a0"/>
    <w:link w:val="a6"/>
    <w:uiPriority w:val="99"/>
    <w:rsid w:val="00374DEF"/>
    <w:rPr>
      <w:sz w:val="18"/>
      <w:szCs w:val="18"/>
    </w:rPr>
  </w:style>
  <w:style w:type="character" w:customStyle="1" w:styleId="20">
    <w:name w:val="标题 2 字符"/>
    <w:basedOn w:val="a0"/>
    <w:link w:val="2"/>
    <w:uiPriority w:val="9"/>
    <w:rsid w:val="00C5693C"/>
    <w:rPr>
      <w:rFonts w:asciiTheme="majorHAnsi" w:eastAsiaTheme="majorEastAsia" w:hAnsiTheme="majorHAnsi" w:cstheme="majorBidi"/>
      <w:b/>
      <w:bCs/>
      <w:sz w:val="32"/>
      <w:szCs w:val="32"/>
    </w:rPr>
  </w:style>
  <w:style w:type="character" w:customStyle="1" w:styleId="30">
    <w:name w:val="标题 3 字符"/>
    <w:basedOn w:val="a0"/>
    <w:link w:val="3"/>
    <w:uiPriority w:val="9"/>
    <w:rsid w:val="00C5693C"/>
    <w:rPr>
      <w:b/>
      <w:bCs/>
      <w:sz w:val="32"/>
      <w:szCs w:val="32"/>
    </w:rPr>
  </w:style>
  <w:style w:type="paragraph" w:styleId="a8">
    <w:name w:val="List Paragraph"/>
    <w:basedOn w:val="a"/>
    <w:uiPriority w:val="34"/>
    <w:qFormat/>
    <w:rsid w:val="000D3295"/>
    <w:pPr>
      <w:ind w:firstLineChars="200" w:firstLine="420"/>
    </w:pPr>
  </w:style>
  <w:style w:type="paragraph" w:styleId="a9">
    <w:name w:val="Quote"/>
    <w:basedOn w:val="a"/>
    <w:next w:val="a"/>
    <w:link w:val="aa"/>
    <w:uiPriority w:val="29"/>
    <w:qFormat/>
    <w:rsid w:val="00393E86"/>
    <w:pPr>
      <w:spacing w:before="200" w:after="160" w:line="360" w:lineRule="auto"/>
      <w:ind w:left="862" w:right="862" w:firstLineChars="200" w:firstLine="200"/>
      <w:jc w:val="center"/>
    </w:pPr>
    <w:rPr>
      <w:i/>
      <w:iCs/>
      <w:color w:val="404040" w:themeColor="text1" w:themeTint="BF"/>
    </w:rPr>
  </w:style>
  <w:style w:type="character" w:customStyle="1" w:styleId="aa">
    <w:name w:val="引用 字符"/>
    <w:basedOn w:val="a0"/>
    <w:link w:val="a9"/>
    <w:uiPriority w:val="29"/>
    <w:rsid w:val="00393E8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8FDB3-2EA6-489F-B2EA-9CB18178A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75</Words>
  <Characters>430</Characters>
  <Application>Microsoft Office Word</Application>
  <DocSecurity>0</DocSecurity>
  <Lines>3</Lines>
  <Paragraphs>1</Paragraphs>
  <ScaleCrop>false</ScaleCrop>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舞 月光</dc:creator>
  <cp:keywords/>
  <dc:description/>
  <cp:lastModifiedBy>舞 月光</cp:lastModifiedBy>
  <cp:revision>5</cp:revision>
  <dcterms:created xsi:type="dcterms:W3CDTF">2022-04-11T09:20:00Z</dcterms:created>
  <dcterms:modified xsi:type="dcterms:W3CDTF">2022-04-11T09:31:00Z</dcterms:modified>
</cp:coreProperties>
</file>