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grassland observation points in erling Lake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11738.11.ncdc.ZPWERS.db2033.2022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turbulence flux observation data of erling Lake grassland observation station (GS) in the source area of the Yellow River in 2013. Using the csat3 of Campbell and li-7500 of li-cor, the time resolution is half an hour, mainly including sensible heat flux, latent heat flux and quality grade mark.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&lt;p&gt;&amp;emsp;Csat3 of Campbell company and li-7500 instrument of li-cor company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grassland observation points in erling Lake Basin (2013). National Cryosphere Desert Data Center(http://www.ncdc.ac.cn), 2022. https://cstr.cn/CSTR:11738.11.ncdc.ZPWERS.db2033.2022.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