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青海湖气象和辐射观测逐时平均数据集(2022.2-2022.3、2023.1-2023.3)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meteorological and radiation observations in Qinghai Lake (2022.2-2022.3,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10.12072/ncdc.icetmp.db4197.2024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11738.11.NCDC.ICETMP.DB4197.2024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2022年2月-2022年3月、2023年1月-2023年3月两次青海湖冰封期现场气-冰-水连续观测，获取实测气温，风速、辐射、湖冰上下表面变化及湖冰内热通量等相关数据。本数据集为青海湖地区的气候变化、湖冰演变、湖冰过程驱动冰下生态变化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2022年2月5日-2022年3月1日青海湖观测点(lat=36°35′, lon = 100°29′)现场观测    2023年1月27日-2023年3月10日青海湖观测点(lat=36°35′, lon = 100°29′)现场观测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  观测得到的各项数据，统一通过1小时平均处理。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  各项观测数据，通过1小时平均处理，获得逐时平均数据本数据在获取处理各阶段均有专业人员负责、数据质量良好。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2022/02/05-2023/03/10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黄文峰,  赵雯,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赵雯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富翔,李志军,李春江,霍璞真,陈书超,张晗,杨柳依依,文莉娟,牛瑞佳,王梦晓,黄文峰,赵雯,李明. 青海湖气象和辐射观测逐时平均数据集(2022.2-2022.3、2023.1-2023.3). 国家冰川冻土沙漠科学数据中心(http://www.ncdc.ac.cn), 2024. https://cstr.cn/CSTR:11738.11.NCDC.ICETMP.DB4197.2024.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