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1993-1995，1997-2010年青海瓦里关臭氧柱总量月均值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averages of total column ozone in Wariguan, Qinghai, 1993-1995, 1997-2010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10.12072/ncdc.cgawbo.db2926.2023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11738.11.ncdc.CGAWBO.2020.25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1993-1995，1997-2010年我国青海瓦里关全球大气本底观象台臭氧柱总量月均值观测数据，中国瓦里关大气本底基准观象台始建于1994年，位于青藏高原，东经100°54’E，北纬36°17’N，海拔3810米，是全球最高的大气本底基准监测站，也是世界上第一个设在大陆腹地的大气本底基准监测站，它的建立填补了全球大气监测网(GAW)在欧亚大陆内的空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  自动观测，人工采集。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  人工审核。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中国青藏高原瓦里关大气本底基准观象台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月均值, 总量, 臭氧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1993 1994 1995 1997 1998 1999 2000 2001 2002 2003 2004 2005 2006 2007 2008 2009 2010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瓦里关,  青藏高原,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010-58995267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xczhang@camscma.cn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张晓春. 1993-1995，1997-2010年青海瓦里关臭氧柱总量月均值. 国家冰川冻土沙漠科学数据中心(http://www.ncdc.ac.cn), 2020. https://cstr.cn/CSTR:11738.11.ncdc.CGAWBO.2020.25.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