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陆上风电场自动气象站数据集（2020年4月）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Automatic Meteorological Stations for Onshore Wind Farms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  本数据来自于陆上风电场陆面-大气边界层野外观测试验，主要为自动气象站观测的常规气象要素（包括风速、风向、气压、相对湿度、气温和露点温度）。   陆上风电场自动气象站数据集的观测地点为河北尚义，目录名为land_SY_aws，文件名为AWS.csv。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使用一体式自动气象站自主监测。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风速, 风向, 气温, 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陆上风电场自动气象站数据集（2020年4月）. 国家冰川冻土沙漠科学数据中心(http://www.ncdc.ac.cn), 2024. https://cstr.cn/CSTR:11738.11.NCDC.RECEEIAWFPPP.DB6625.2024.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夏馨, 余晔, 董龙翔, 陈可仁, 赵果, 张彤, 马兴悦. 风电场建设前后近地面湍流强度变化特征[J]. 高原气象, 2022, 41, (04): 1062-1073.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