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Monthly and annual runoff data set of Zhengyixia hydrological station in Heihe River Basin (1954-2016)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10.12072/ncdc.XBSAQ.db2299.2022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11738.11.ncdc.XBSAQ.db2299.2022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includes monthly and annual runoff data of Zhengyixia hydrological station in Heihe River Basin from 1954 to 2016. Zhengyi gorge is located in Tiancheng village, Luocheng Township, Gaotai County, Gansu Province, with a catchment area of 35634 km above the survey station ²； It is the sectional coordinates of the middle and lower reaches of the main stream of Heihe River in the inland river basin; It is an important national hydrological station, central flood reporting station, national water quality monitoring station and river control station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 It comes from important national hydrological stations. At present, the water level is observed manually and the flow is measured by hydrological cable car</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According to the code for river flow measurement (gb50179-2015), this data is collected by the runoff data researchers of hydrological stations through real-time observation data&lt;/ p&gt;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The standards are water level observation standard, river flow test specification, river suspended sediment test specification, hydrological test manual, precipitation observation specification and other specifications. The data source is reliable and the data quality is good&lt;/ p&gt;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time:1954/01/01-2016/12/31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place:Zhengyi gorge, Tiancheng village, Luocheng Township, Gaotai County, Gansu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size:18.3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Theme:Heihe River Basin, Zhengzheng gorge, monthly runoff, annual runoff</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Time:1954-2016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Place:Zhengyi gorge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39.82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99.47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99.47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39.82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contributors:Yu tengfei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 tengfei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Yu tengfei. Monthly and annual runoff data set of Zhengyixia hydrological station in Heihe River Basin (1954-2016). National Cryosphere Desert Data Center(http://www.ncdc.ac.cn), 2022. https://cstr.cn/CSTR:11738.11.ncdc.XBSAQ.db2299.2022.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