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 and post-earthquake image data of Sentinel-1 (SLC)  in Luding County, Ganz Prefecture, Sichuan,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September 5, 2022, at 12:52, a magnitude 6.8 earthquake occurred in Luding County, Ganzi Prefecture, Sichuan Province (29.59°N, 102.08°E) at a depth of 16 km. Based on the 200km range of the epicenter, we provide the pre-disaster sentinel-1_SLC lifting orbit radar data products and the post-disaster sentinel-1_SLC-HD lifting orbit radar data products.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https://search.asf.alaska.edu/#/.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first-order product that has been processed to obtain phase and amplitude information. The phase information is a function of time, and based on the phase information and velocity a distance measurement can be realized (which can be used for ranging and deformation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time:2022/08/02-2022/09/07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Garze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Theme:Luding County, sentinel-1, Radar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Pre- and post-earthquake image data of Sentinel-1 (SLC)  in Luding County, Ganz Prefecture, Sichuan, China. National Cryosphere Desert Data Center(http://www.ncdc.ac.cn), 2022. https://cstr.cn/CSTR:11738.11.ncdc.NCDC.db2465.2022.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