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渭河流域河流分布数据集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on river distribution in the Weihe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10.12072/ncdc.WRiver.db0011.2021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  该数据集为渭河流域河流数据集，包括平凉市、庆阳市、天水市、宝鸡市、铜川市、咸阳市、渭南市。根据地形图及TM遥感影像修订，数据包括空间数据和属性数据。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  地形图及Landsat TM遥感影像。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  数字矢量化。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  数据集通过人工审核控制质量，数据质量良好。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66.1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 河流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渭河流域河流分布数据集. 国家冰川冻土沙漠科学数据中心(http://www.ncdc.ac.cn), 2021. https://cstr.cn/CSTR:11738.11.ncdc.WRiver.2021.9.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