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青藏高原10米分辨率土地覆被图（2022年）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 meter resolution land cover map of the Qinghai Tibet Plateau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10.5281/zenodo.8228112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11738.11.NCDC.ZENODO.DB6442.2024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拥有多种植被类型，从低海拔和中海拔地区的阔叶林和针叶林到高海拔和旱地的高山草原。准确详细地绘制青藏高原上的植被分布图对于更好地了解气候变化对陆地生态系统的影响至关重要。然而，现有的青藏高原土地覆被数据集要么空间分辨率较低，要么植被类型不足以表征某些独特的青藏高原生态系统，例如高山碎石。利用最先进的遥感方法，包括 Sentinel-1 和 Sentinel-2 图像、环境和地形数据集，以及使用 Google Earth Engine 平台的机器学习模型，制作了 2022 年（称为 TP_LC10-2022）的 10 m 分辨率 TP 土地覆盖图，其中包含 12 个植被类别和 3 个非植被类别。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  数据源为Sentinel-1和Sentinel-2遥感数据、环境和地形数据集。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  利用最先进的遥感方法，包括 Sentinel-1 和 Sentinel-2 图像、环境和地形数据集，以及使用 Google Earth Engine 平台的机器学习模型，制作了 2022 年（称为 TP_LC10-2022）的 10 m 分辨率 TP 土地覆盖图，其中包含 12 个植被类别和 3 个非植被类别。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  数据集TP_LC10-2022 的整体分类准确率为 86.5%，Kappa 系数为 0.854。通过与全球现有的4种土地覆盖产品进行比较，TP_LC10-2022在反映青藏高原东南部地区局部尺度的垂直变化方面表现出显著改善。此外，我们发现高寒碎石占据了青藏高原区域的13.99%，这在现有的土地覆盖数据集中被忽略了，灌木区占据了青藏高原区域的4.63%，其特征是落叶灌木和常绿灌木的形态不同，主要由地形决定，在现有的土地覆盖数据集中被遗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土地覆盖, 分类精度, 植被类型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田丰. 青藏高原10米分辨率土地覆被图（2022年）. 国家冰川冻土沙漠科学数据中心(http://www.ncdc.ac.cn), 2024. https://cstr.cn/CSTR:11738.11.NCDC.ZENODO.DB6442.2024.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Huang X, Yin Y, Feng L, Tong X, Zhang X, Li J, Tian F. A 10 m resolution land cover map of the Tibetan Plateau with detailed vegetation types[J/OL]. Earth Syst. Sci. Data Discuss., 2023-09-19, 2023: 1-28. DOI: 10.5194/essd-2023-327.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