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水布垭面板坝静力计算三维有限元模拟数据集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Finite Element Simulation Dataset of  Shuibuya Concrete-Faced Rockfill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10.12072/ncdc.nhri_dam.db6860.2025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11738.11.NCDC.NHRI_DAM.DB6860.2025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水布垭面板坝静力计算三维有限元模拟的数据结果，包括坝体，面板及其接触部位精细化计算的三维有限元模型数据，以及坝轴向水平位移、顺河向水平位移、竖向位移、大主应力和小主应力的计算结果。   本数据集采用基于有限元计算方法，对水布垭面板坝开展数值计算的结果。在本计算工作中，有限元建模的依据为实际设计尺寸，其中面板部分进行了精细化的网格剖分。 数据集为TXT、DAT文件，可通过各类本文软件查看或编辑。   在本数据集中包括“DamStatic01.txt”、“DamStatic02.txt”两个文件、“SURFER.DAT”：其中“DamStatic01.txt”包括：坝轴向坐标（m）、顺河向坐标（m）、竖向坐标（m）、坝轴向水平位移（m）、顺河向水平位移（m）、竖向位移（m）、压力水头（m）、总水头（m）；“DamStatic02.txt”包括：坝轴向坐标（m）、顺河向坐标（m）、竖向坐标（m）、坝轴向水平位移（m）、X-X方向应力（kPa）、Y-Y方向应力（kPa）、Z-Z方向应力（kPa）、X-Y方向应力（kPa）、X-Z方向应力（kPa）、Y-Z方向应力（kPa）、第一主应力（kPa）、第二主应力（kPa）、第三主应力（kPa）、应力水平。“SURFER.DAT”为面板信息，包括轴向位移（m）、法向位移（m）、轴向应力（kPa）和顺坡向应力（kPa）。</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  本数据由南京水利科学研究院岩土所自研发的“高土石坝应力变形与病变灾变过程模拟软件”计算获得。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  对主要筑坝料的南水双屈服面弹塑性模型、流变模型、双向剪切耦合接触面模型分别采用填筑期、蓄水期以及运行期的监测数据进行反演标定，基于此对坝体、面板进行应力-应变分析。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  本文采用研发的“高土石坝应力变形与病变灾变过程模拟软件”对主要筑坝料的修正南水双屈服面弹塑性模型、流变模型，面板和垫层料之间采用双向剪切耦合接触面模型。   计算结果表明：水布垭面板坝计算的面板轴向挤压应力集中区主要位于河谷中央部位350m高程附近，水库运行管理单位检查发现的面板挤压破坏区主要是河谷中央R4-R5面板350 m高程附近，预测结果与实际检查结果相符。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2023/06/04-2023/06/04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江苏省南京市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面板堆石坝, 有限元, 应力-应变分析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水布娅面板堆石坝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22.10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傅中志,  彭雪峰,  张意江,  彭家奕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傅中志  </w:t>
      </w:r>
      <w:proofErr w:type="gramStart"/>
      <w:r>
        <w:rPr>
          <w:rFonts w:ascii="Times New Roman" w:hAnsi="Times New Roman" w:hint="eastAsia"/>
          <w:sz w:val="24"/>
          <w:szCs w:val="24"/>
          <w:lang w:eastAsia="zh-CN"/>
        </w:rPr>
        <w:t xml:space="preserve">,  吉恩跃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傅中志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高土石坝病变灾变过程预测理论与方法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傅中志,彭雪峰,张意江,彭家奕. 水布垭面板坝静力计算三维有限元模拟数据集. 国家冰川冻土沙漠科学数据中心(http://www.ncdc.ac.cn), 2025. https://cstr.cn/CSTR:11738.11.NCDC.NHRI_DAM.DB6860.2025.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