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2025年长江三峡库区秭归县树坪滑坡变形、降雨及库水位监测资料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Monitoring data of deformation, rainfall and reservoir water level of Shuping Landslide in Zigui County in the Three Gorges Reservoir Area of the Yangtze River in 2025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10.12072/ncdc.10.12072/ncdc.10.12072/ncdc.sanxia.db0027.2020.db7421.2026.db7431.2026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11738.11.ncdc.Sanxia.2020.108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记录2025年三峡库区秭归县树坪滑坡的相关监测资料，主要内容包括树坪滑坡基本特征及监测数据使用说明、地表位移GPS监测成果表、降雨量及长江水位观测数据资料表。数据时间分辨率：位移变形监测1个/月，降雨及库水位监测数据1个/日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自主生产（人工采集）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本数据经过人工检查、质量良好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2025/01/01-2025/12/31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长江三峡库区树坪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树坪, 地表位移GPS监测, 降雨量, 水位, 观测数据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, 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长江三峡库区,  秭归县,  树坪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卢书强,  黄海峰,  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郭若岚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易武, 卢书强, 董佳丹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卢书强,黄海峰,易武. 2025年长江三峡库区秭归县树坪滑坡变形、降雨及库水位监测资料. 国家冰川冻土沙漠科学数据中心(http://www.ncdc.ac.cn), 2026. https://cstr.cn/CSTR:11738.11.ncdc.Sanxia.2020.108.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