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祁连山综合观测网：黑河流域地表过程综合观测网（四道桥超级站涡动相关仪-2021）</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(eddy covariance system of Sidaoqiao superstation, 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  该数据集包含了2021年1月1日至2021年12月31日的黑河流域地表过程综合观测网下游四道桥超级站涡动相关仪观测数据。站点位于内蒙古额济纳旗四道桥，下垫面是柽柳。观测点的经纬度是101.1374°E, 42.0012°N，海拔873 m。涡动相关仪的架高8m，采样频率是10Hz，超声朝向是正北向，超声风速温度仪（CSAT3）与CO2/H2O分析仪（Li7500DS）之间的距离是15cm。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黑河流域,黑河流域下游,四道桥超级站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873.0m-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873.0m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能见度, 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水文气象学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黑河流域下游,  四道桥超级站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祁连山综合观测网：黑河流域地表过程综合观测网（四道桥超级站涡动相关仪-2021）.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