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2005年浙江临安大气本底站一氧化碳日均值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Value of Carbon Monoxide at the Atmospheric Background Station in Lin'an, Zhejiang,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10.12072/ncdc.labs.db2918.2023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浙江临安大气本底站2005年7月16日-12月31日一氧化碳在线观测日统计数据，可代表同期我国长江三角洲地区的一氧化碳本底状况，数据集经过严格的质量控制，统计变量包括一氧化碳日平均值、中值、标准差、样本个数、日最大值、日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2005/07/16-2005/12/31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临安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一氧化碳, 日均值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浙江省，临安市，长江三角洲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crensed@lzb.ac.cn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马千里. 2005年浙江临安大气本底站一氧化碳日均值. 国家冰川冻土沙漠科学数据中心(http://www.ncdc.ac.cn), 2020. https://cstr.cn/CSTR:11738.11.ncdc.LABS.2020.10.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