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2022年塔里木河国家级重点预防区水土流失地块数据集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塔里木河国家级重点预防区水土流失地块数据集包括新疆维吾尔自治区阿克苏市、乌什县、阿瓦提县、泽普县、莎车县、叶城县、麦盖提县、巴楚县、和田市、和田县、墨玉县、皮山县、洛浦县、策勒县、于田县、民丰县、阿合奇县、阿拉尔市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2022年塔里木河国家级重点预防区水土流失地块数据集. 国家冰川冻土沙漠科学数据中心(http://www.ncdc.ac.cn), 2023. https://cstr.cn/CSTR:11738.11.NCDC.HHSTBC.DB4108.2023.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