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2005年浙江临安大气本底站二氧化硫月均值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Value of Sulfur Dioxide at the Atmospheric Background Station in Lin'an, Zhejiang,2005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10.12072/LABS.002.2017.db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浙江临安大气本底站2005年7月-12月二氧化硫在线观测日统计数据，可代表同期我国长江三角洲地区的二氧化硫本底状况，数据集经过严格的质量控制，统计变量包括二氧化硫月平均值、中值、标准差、样本个数、月最大值、月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自主生产（仪器收集）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2005/07/16-2005/12/31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月均值, 反应性气体, 二氧化硫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浙江省临安市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13858014459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maqianlin02@qq.com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 马千里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马千里, 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张晓春,马千里. 2005年浙江临安大气本底站二氧化硫月均值. 国家冰川冻土沙漠科学数据中心(http://www.ncdc.ac.cn), 2020. https://cstr.cn/CSTR:11738.11.ncdc.LABS.2020.11.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