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鄂陵湖流域草地观测点常规气象观测数据（2018年）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Routine meteorological observation data of grassland observation points in Eling Lake Basin (2018)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10.12072/ncdc.ZPWERS.db1994.2022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11738.11.ncdc.ZPWERS.db1994.2022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  本数据集为2018年黄河源区鄂陵湖草地观测站点（GS）的常规气象观测数据，使用Kipp&amp;Zonen CNR4、Vaisala HMP155A、PTB110等仪器观测获得，时间分辨率为半小时，主要包括风速、风向、气温、相对湿度、气压、向下/向上短波辐射、向下/向上长波辐射、降水。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  使用Kipp&amp;Zonen CNR4、Vaisala HMP155A、PTB110等仪器观测获得。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  夜间时段的短波辐射值赋值为零。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风速风向, 气温, 相对湿度, 气压, 短波辐射, 长波辐射,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黄河源区,  青海省,  玛多县,  鄂陵湖流域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鄂陵湖流域草地观测点常规气象观测数据（2018年）. 国家冰川冻土沙漠科学数据中心(http://www.ncdc.ac.cn), 2022. https://cstr.cn/CSTR:11738.11.ncdc.ZPWERS.db1994.2022.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