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内蒙古自治区阿拉善左旗退化草地轮牧和不同放牧实验的土壤数据集（2017-2020年）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data set of rotational grazing and different grazing experiments on degraded grassland in Alxa Left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10.12072/ncdc.Dgrass.db2114.2022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11738.11.ncdc.Dgrass.db2114.2022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2017-2020年期间，在内蒙古阿拉善左旗巴润别立镇巴音朝格图嘎查选择典型的退化的红砂—无芒隐子草放牧草地为试验样地，样地总面积3345亩，开展退化草地封育恢复与更新复壮及持续利用技术研究。（缺少2018年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于2017年4月，选择1953亩草地，以家畜宿营点为中心，分割成9个小区，以家畜介入时间的长短（即轮牧天数2天、8天和11天）为处理因子，设置三个处理（见表1），每个处理3个重复，各小区面积为200亩，同时，在每一小区内设置一个50m×50m的围封小样地（标记为W1-W9），作为封育处理；围封小样地外设置对照，分别标记为Z1-Z9。每小区重复放牧介入间隔周期（轮牧周期）90天，处理样地外剩余1392亩草地作为缓冲区，配合轮牧周期，每次放牧29-31天。放牧强度按当地建议载畜量40亩/羊单位/年计算，每小区放70只羊。每个处理小区内监测植物物种数、株数、高度及盖度，灌木新枝比例，禾草生殖枝比例。土壤监测指标为容重、有机碳、全氮、全磷。在剩余1392亩草地上，以该牧场畜圈为中心，在距离畜圈50m， 500m，和1000m处依据放牧对植被的影响程度选择设置三个100m×100m的样地：重度放牧（T1）、中度放牧（T2）和轻度放牧（T3），拟开展不同放牧强度对草地植被及土壤理化性质影响的研究。调查草本植物的物种数、株数、植被高度和盖度；测定植被地上、地下生物量；分析土壤有机碳、土壤全氮、土壤全磷等指标。</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  （1）土壤有机碳的测定；重铬酸钾氧化-分光光度法（HJ 615-2011）   （2）土壤质量全氮的测定：凯氏法(HJ 717—2014)   （3）土壤速效磷测定：NaHCO3浸提——钼锑抗比色法   （4）土壤全磷测定：HClO4—H2SO4法   （5）土壤容重测定：环刀法   （6）土壤呼吸测定：动态气室与红外气体分析器相结合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内蒙古阿拉善左旗巴润别立镇巴音朝格图嘎查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土壤有机碳含量, 土壤全氮含量, 土壤全磷含量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内蒙古阿拉善左旗巴润别立镇巴音朝格图嘎查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 内蒙古自治区阿拉善左旗退化草地轮牧和不同放牧实验的土壤数据集（2017-2020年）. 国家冰川冻土沙漠科学数据中心(http://www.ncdc.ac.cn), 2022. https://cstr.cn/CSTR:11738.11.ncdc.Dgrass.db2114.2022.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