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2011年阿拉善荒漠生态－水文试验研究站SPAC系统观测数据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SPAC system of Alxa Desert eco hydrological experimental research station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10.12072/ncdc.nieer.db3262.2023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11738.11.ncdc.nieer.2020.1387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阿拉善荒漠生态－水文试验研究站2011年SPAC系统观测数据，主要观测要素有光合有效辐射、液流速率、液流温度、液流速率、液流温度、相对湿度、温度、降雨、土壤含水量等，采样频率1h，采集时间：2011年5月24日，各字段含义见表头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原始数据，未经过人工处理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2011/05/24-2011/05/24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黑河下游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SPAC系统, 人工观测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阿拉善,  黑河下游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13893669655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yutf@lzb.ac.cn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2011年阿拉善荒漠生态－水文试验研究站SPAC系统观测数据. 国家冰川冻土沙漠科学数据中心(http://www.ncdc.ac.cn), 2021. https://cstr.cn/CSTR:11738.11.ncdc.nieer.2020.1387.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