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库坝系统遭遇自然灾害裂缝、渗漏等典型缺陷修复材料数据库（2023-2025年）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Database of repair materials for typical defects such as cracks and leaks in reservoir and dam systems encountered natural disasters (2023-2025)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10.12072/ncdc.db7659.2026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11738.11.ncdc.db7659.2026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包括库坝系统深水裂缝、渗漏、淤积、止水破损等缺陷及水下修复材料、工艺技术关系型数据集。数据集包含洪水、地震、地质灾害等自然灾害条件下挡水、泄水建筑物，以及近坝库岸、金属结构与启闭设施等构筑物灾损修复案例；针对深水裂缝、渗漏、淤积、止水破损、结构性破损、金属结构损坏、洪水漫顶及岸坡滑坡等损害的修复工艺技术和材料。   本数据库实体不对外公开，数据库实体使用请联系数据管理者杨子儒。</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  数据集来源于库坝系统案例收集，包括课题现场调研收集材料整理，另外包括对公开文献数据收集整理，还有一部分包括工程实践中数据收集。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数据采集与甄选：通过系统收集库坝系统的历史工程案例、现场调研记录及相关公开文献，重点筛选洪水、地震、地质灾害等极端条件下的灾损记录，确保数据涵盖挡水、泄水建筑物及金属结构设施等多种场景。   (2) 信息提取与分类：从原始资料中提取关键实体信息，将缺陷类型（如深水裂缝、渗漏、淤积、止水破损、结构性破损、洪水漫顶、岸坡滑坡等）与受损部位进行标准化分类和编码。   (3) 关系型数据构建：建立“缺陷-修复-材料”的多维映射关系，将提取的缺陷案例与对应的修复工艺技术、修复材料进行匹配关联，形成结构化的关系型数据表，以支撑不同缺陷场景下的修复方案检索。   (4) 数据清洗与校验：组织专业技术人员对录入的工艺参数、材料性能指标及修复案例细节进行核对与去重处理，修正数据不一致性，最终形成规范化的关系型数据集。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  数据集包括库坝系统损伤修复案例， 覆盖滑坡、裂缝、渗水、析出物等多类典型缺陷的修复工艺及对应材料，包括库坝系统基础特性信息包括坝形、位置、坝高、筑坝材料等基本特性，修复工艺包括步骤水下切割、凿毛、钻锚孔、植筋、架立钢筋网、尾坎立面模板安装、导管法浇筑、水下混凝土浇筑、拆模、细节修复，修复材料包括混凝土、环氧树脂等灌浆材料。</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2023/01/01-2025/10/31</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库坝系统缺陷, 库坝系统修复材料, 修复工艺, 水下修复材料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杨子儒</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13161878690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yangzr@creei.cn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杨子儒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杨子儒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杨子儒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库坝系统自然灾害损害应急调度决策及泄水建筑物快速修复技术与装备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杨子儒. 库坝系统遭遇自然灾害裂缝、渗漏等典型缺陷修复材料数据库（2023-2025年）. 国家冰川冻土沙漠科学数据中心(http://www.ncdc.ac.cn), 2026. https://cstr.cn/CSTR:11738.11.ncdc.db7659.2026.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