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2001年、2008年黄土高原地区地面物质组成分布数据集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ground material composition and distribution in the Loess Plateau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10.12072/ncdc.HHSTBC.db0070.2021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11738.11.ncdc.HHSTBC.2020.208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年与2008年青海、甘肃、宁夏、内蒙、山西、陕西、河南7省区黄土高原地区涉及行政地面物质组成统计数据集，数据集包括鄂尔多斯高原北部风沙残积区、鄂尔多斯黄土高原过渡区、黄土高原区、其它第四纪沉积物、基岩等主要分布区域和地面物质特征，其中1998年统计数据包含5条数据，2008年统计数据包含5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数据加工方法 本数据集是由青海、甘肃、宁夏、内蒙、山西、陕西、河南各省区统计上报，审核汇总。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青海，甘肃，宁夏，内蒙，山西，陕西，河南7省区黄土高原地区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沙残积区，黄土高原过渡区，第四纪沉积物，基岩主要分布区域和地面物质特征，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青海，甘肃，宁夏，内蒙，山西，陕西，河南，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2001年、2008年黄土高原地区地面物质组成分布数据集. 国家冰川冻土沙漠科学数据中心(http://www.ncdc.ac.cn), 2021. https://cstr.cn/CSTR:11738.11.ncdc.HHSTBC.2020.208.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