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Sidaoqiao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和160cm处；土壤水分传感器分别埋设在地下2cm、4cm、10cm、20cm、40cm、80cm、120cm和160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单位：体积含水量，百分比)、土壤温度（Ts_0cm、Ts_2cm、Ts_4cm、Ts_10cm、Ts_20cm、Ts_40cm、Ts_80cm、Ts_120cm、Ts_160cm）(单位：摄氏度)。   观测数据的处理与质量控制：（1）确保每天144个数据（每10min），若出现数据的缺失，则由-6999标示；土壤热通量G2在2014.9.18-11.8之间由于传感器的问题，数据缺失；在2014年5月9日重新埋设土壤水分探头，前后数据不连贯；（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黑河生态水文遥感试验：水文气象观测网数据集（四道桥超级站气象要素梯度观测系统-2014）.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