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experiment: enhanced runoff observation data set in intensive observation area of Binggou basin (2008-2009)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10.12072/ncdc.NIEER.db1853.2022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runoff observation period of Binggou watershed is from January 17, 2008 to December 31, 2009. The observation instrument adopts the rotating cup current meter of Chongqing Hydrological Instrument Factory. The data description includes the following two parts: 1) Among them, routine observation is conducted before March 14, 2008, once a day; The intensive observation period is from March 15, 2008 to April 1, 2008. The observation times vary from 7 to 8 times a day, and the most intensive observation is hourly observation; 2) From May 3, 2008 to September 17, 2008, observations were made at 9 a.m., 14 p.m. and 19 p.m. Beijing time (BJT); After September 17, 2008, observations were made at 9 a.m. and 18 p.m. Beijing time (BJT). The water flow is measured by equal interval method. Different interval widths are determined according to the hydrological situation, which are generally 20cm, 40cm and 80cm. File naming rules water_ Runoff_ BG_ Yyyymmdd-yyyymmdd.csv, where water_ Runoff_ BG represents the runoff observation data of Binggou watershed, and yyyymmdd yyyymmdd is the start and end time of runoff observation. The data is in CSV format, and the missing value data is uniformly represented by the string none.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runoff observation period of Binggou watershed is from January 17, 2008 to December 31, 2009. The observation instrument adopts the rotating cup current meter of Chongqing Hydrological Instrument Factory.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water flow is measured by equal interval method. Different interval widths are determined according to the hydrological situation, which are generally 20cm, 40cm and 80cm.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file naming rule is water_ Runoff_ BG_ Yyyymmdd-yyyymmdd.csv, where water_ Runoff_ BG represents the runoff observation data of Binggou watershed, and yyyymmdd yyyymmdd is the start and end time of runoff observation. The data is in CSV format, and the missing value data is uniformly represented by the string none.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time:2008/01/17-2009/12/31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Rotating cup current meter, Meteorology and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Place:Intensive observation area in Binggou Basin,  Heihe River Basin,  Hydrological test area in upper cold region,  Hydrometeorological observation station in Binggou cold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Hongyi,  Bai Yunjie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Hongyi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Hongyi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Hongyi, Bai Yunjie. Heihe River Integrated Remote Sensing joint experiment: enhanced runoff observation data set in intensive observation area of Binggou basin (2008-2009). National Cryosphere Desert Data Center(http://www.ncdc.ac.cn), 2022. https://cstr.cn/CSTR:11738.11.ncdc.NIEER.2021.1703.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 Wang, T. Koike, K. Yang, R. Jin, H. Li. Frozen soil parameterization in a distributed biosphere hydrological model[J]. Hydrology and Earth System Sciences, 2010, 14, (115).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李弘毅, 王建, 白云洁, 李哲, 窦燕. 黑河上游冰沟流域典型积雪期水文情势[J]. 冰川冻土, 2009, 31, (02): 293-300.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H.-Y. Li, J. Wang. Simulation of snow distribution and melt under cloudy conditions in an Alpine watershed[J]. Hydrology and Earth System Sciences, 2011, 15, (141).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