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基于数据融合和 iGCMs 模拟偏差修正生成的中国大陆降水氧等值线图数据集（1870-2017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oxygen isoscape for mainland China from 1870 to 2017  generated based on data fusion and bias correction of iGCMs simulations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10.5281/zenodo.5703811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1870-2017年期间中国大陆降水的稳定氧同位素。时间和空间分辨率分别为月和50-60公里等值线。由于观测资料有限，而气候模式模拟又有不同的时间段，因此采用多种方法和数据集构建了长时段数据集。   (1) 1979-2001 年期间，采用 CNN 融合方法将五个 iGCMs（CAM2、GISS E、HadAM3、LMDZ4 和 MIROC32）的八个模拟结果与观测结果融合。   (2) 2002-2007 年期间，采用 CNN 融合方法融合了三个 iGCM（GISS E、LMDZ4 和 MIROC32）的六个模拟结果。   (3) 对于 1969-1978 年期间，采用 CNN 融合方法融合了三个 iGCM（CAM2、GISS E 和 HadAM3）的四次模拟。   (4) 对于 1958-1968 年期间，使用两个 BCM 对两个 iGCM 模拟（CAM2 和 HadAM3）进行校正，然后计算集合平均值（四个模拟的平均值）。   (5) 对于 1870-1957 年和 2008-2017 年期间，使用两个 BCM 对一个 iGCM 模拟（HadAM3 用于 1870-1957 年，LMDZ4 放大用于 2008-2017 年）进行修正，然后计算集合平均值（两个模拟的平均值）。   在使用该数据集时，应注意使用 CNN 融合方法生成的 1979-2007 年期间的 δ18Op 可能更为可靠，因为 BCMs 和 DFMs 的性能比较显示 CNN 融合方法的性能优于 BCMs，而且该期间使用的 iGCM 模拟数据融合数量多于其他期间。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  生成等值景观的关联数据可按如下方式获得。GNIP数据可从原子能机构/气象组织（https://nucleus.iaea.org/wiser）的GNIP数据库获得。TNIP数据来源于国家青藏高原科学数据中心（DOI： 10.11888/Geogra.tpdc.270940）。iGCM 数据可以从 SWING2 下载（可在 https://data.giss.nasa.gov/swing2/ 访问），其中 LMDZ4 缩放数据由法国 Laboratoire de Météorologie Dynamique 的 Camille Risi 博士提供。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 1969-2007 年这一共同时期使用 CNN 融合方法生成等值线图，在其余年份使用偏差校正方法生成等值线图。生成的等值线图显示出与观测数据相似的时空分布，是可靠和有用的，可为跟踪大气和水文过程提供有力支持。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  生成的等景数据集具有较高的时空分辨率和涵盖 1870-2017年的较长序列。与现有的 iGCMs 相比，等值线在月尺度上对中国大区域具有较高的质量和稳定性。得益于最优神经网络和偏差校正方法的特点，等值线图充分利用了观测资料，整合了各种 iGCM 的优势。也就是说，通过数据融合和纠偏方法的结合，最大限度地利用了所有观测资料和 iGCM 模拟，确保了整个时段的最高精度。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中国大陆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iGCMs, 模拟数据, 降水氧, 等值线图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中国大陆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陈杰. 基于数据融合和 iGCMs 模拟偏差修正生成的中国大陆降水氧等值线图数据集（1870-2017 年）. 国家冰川冻土沙漠科学数据中心(http://www.ncdc.ac.cn), 2024. https://cstr.cn/CSTR:11738.11.NCDC.ZENODO.DB6459.2024.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Zhang XJ, Peng P, Risi C. A 148-year precipitation oxygen isoscape for China generated based on data fusion and bias correction of iGCMs simulations[J/OL]. Earth Syst. Sci. Data Discuss., 2022-04-01, 2022: 1-27. DOI: 10.5194/essd-2021-460.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