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Liupanshan national key prevention area of Ziwuling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10.12072/ncdc.hhstbc.db6738.2025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11738.11.NCDC.HHSTBC.DB6738.2025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statistical table of soil and water conservation measures in Liupanshan national key prevention area of Ziwuling in 2023 includes Yaozhou District, Wangyi District, Yintai District, Yijun County, Chencang District, long county, Qianyang County, Linyou County, Bin County, Changwu County, Xunyi County, Chunhua County, Ganquan County, Fu County, Luochuan County, Huanglong County, Huangling County of Shaanxi Province, Qingshui County, Zhangjiachuan county, Kongtong District of Gansu Province Statistics of soil and water conservation measures in Chongxin County, Huating County, Jingning County, Zhengning County, Longde County and Jingyuan County of Ningxia Hui Autonomous Region in 2023, and statistics of soil and water conservation measures&lt;/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place:Ziwuling Liupanshan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and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Place:Ziwuling Liupanshan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Suya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Suya. Data set of soil and water conservation measures in Liupanshan national key prevention area of Ziwuling in 2023. National Cryosphere Desert Data Center(http://www.ncdc.ac.cn), 2025. https://cstr.cn/CSTR:11738.11.NCDC.HHSTBC.DB6738.2025.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