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智能园区网络流量-发包速率-能耗数据集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Smart Campus Network Traffic, Packet-Rate and Energy-Consumption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聚焦高密园区无线局域网中的业务拥塞、用户体验保障与设备能耗优化问题，包含华为脱敏流量/发包速率记录与接入设备能耗记录，可支撑智能园区网络合作博弈建模、发包速率分配、网络能耗优化、带宽利用率与丢包率评估等研究。本数据集包含2个xlsx表格文件，分别为“22_智能园区网络流量发包速率数据集.xlsx”和“22_智能园区网络能耗数据集.xlsx”。其中，“22_智能园区网络流量发包速率数据集.xlsx”为园区网络业务流量与发包速率记录数据，共92845条样本，包含9个要素：汇聚层设备（设备编号，无量纲，取值范围1–2）、接入层设备（设备编号，无量纲，取值范围1–48）、应用层设备（业务/应用编号，无量纲，取值范围1–24）、出现时间（时间步，单位为秒，取值范围0–59999）、结束时间（时间步，单位为秒，取值范围1–60000）、持续时间（业务流持续时间，单位为秒，取值范围1–9999359）、流大小（业务流数据量，单位为KB，取值范围1–708571）、上行or下行（上下行方向分类编码，无量纲）、速率（业务流平均发包/传输速率，单位为Mbps，取值范围0.000258–7.029171）。“22_智能园区网络能耗数据集.xlsx”为接入设备能耗观测与算法优化测试记录数据，共48条样本，包含2个能耗参数：能耗序列0和能耗序列1。其中，能耗序列0表示算法优化前的接入设备能耗，单位为焦耳（J），取值范围227695.6–121037247.6；能耗序列1表示算法优化后的接入设备能耗，单位为焦耳（J），取值范围216227.0–120988055.2。该能耗数据可用于对比分析算法优化前后接入设备能耗变化及节能效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流量数据为华为园区网络脱敏数据；发包速率数据来自智能园区网络速率调控/分布式定价算法运行及仿真验证过程中记录的用户/业务发送速率；能耗数据来自AP/接入设备能耗观测与算法测试记录。相关示范场景部署于华为南京研究所园区，依托华为NCE-Campus Insight园区网络智能运维平台，在1102台接入设备和11111名接入用户场景下完成示范验证。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原始流量记录进行脱敏、字段筛选、时间对齐和异常值检查，仅保留与流量负载、发包速率和设备能耗相关的必要字段；发包速率与能耗数据按统一时间标识进行整理，形成可用于合作博弈速率优化和设备能耗分析的表格化时序数据。涉及算法派生数据的部分依据连续凸近似、拉格朗日分布式定价和系统辨识/递推学习过程生成或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  已对数据完整性、字段一致性、时间戳连续性和异常值进行核查；脱敏后流量数据不包含可直接识别个人或企业敏感对象的信息。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江苏省南京市华为南京研究所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智能园区网络, 发包速率, 设备能耗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13851917681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zhuxia1@huawei.com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朱夏. 智能园区网络流量-发包速率-能耗数据集.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