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中国二氧化硫1km空间分布数据集（2018年3月-2020年）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Sulfur Dioxide 1km Spatial Distribution Dataset (March 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10.5281/zenodo.7580714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11738.11.NCDC.ZENODO.DB4168.2024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ID优化 LightGBM。通过上述技术和大气污染物序列模拟，我们得到了2018-2020年中国大部分地区 SO2每日1公里分辨率的无缝产品。通过随机抽样、随机站点抽样、特定区域验证、不同模型比较以及不同研究的横向比较，我们验证了我们对多种大气污染物空间分布的模拟是可靠和有效的。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  本研究使用的数据包括中国SO2的每日地面监测数据。此外，还使用了遥感数据、气象数据和辅助数据。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2018/03/21-2020/12/31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gz、GeoTIFF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中国二氧化硫1km空间分布数据集（2018年3月-2020年）. 国家冰川冻土沙漠科学数据中心(http://www.ncdc.ac.cn), 2024. https://cstr.cn/CSTR:11738.11.NCDC.ZENODO.DB4168.2024.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 Y, Zhan Y, Wang K, Ye H. Sequential spatiotemporal distribution of PM2.5, SO2 and Ozone in China from 2015 to 2020[J]. Earth Syst. Sci. Data Discuss., 2023-03-08, 2023: 1-38. </w:t>
        <w:br/>
        <w:t xml:space="preserve">           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