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2016-2020年黄土丘陵沟壑区第一副区辛店沟流域育林沟不同坡度径流场观测数据集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field with different slopes in Yulin Gully Watershed of xindiangou watershed in the first sub region of Loess Hilly and gully region from 2016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2016-2020年黄土丘陵沟壑区第一副区辛店沟流域育林沟不同坡度径流场数据。对育林沟不同坡度径流场产生径流的次降水量、径流量、泥沙量进行观测，对比不同坡度的减水减沙效益。径流场情况见育林沟不同坡度径流场2016-2020年情况说明。数据包括育林沟不同坡度径流场逐次径流泥沙测验成果表、土壤含水率实测成果表，径流场基本情况见《育林沟不同坡度径流场2016-2020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1.雨量观测：育林沟不同坡度类型径流小区降水量采用试验场雨量站的资料。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2016-2020年黄土丘陵沟壑区第一副区辛店沟流域育林沟不同坡度径流场观测数据集. 国家冰川冻土沙漠科学数据中心(http://www.ncdc.ac.cn), 2021. https://cstr.cn/CSTR:11738.11.ncdc.HWSDZhan.2020.101.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