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中国沙脊线数据集（2000-2020年）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2000-2020 sand ridge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  本数据集基于Landsat遥感影像，通过辐射定标和大气校正等预处理算法得到沙漠区域影像，通过人工目视解译的方法提提取沙漠区域中的沙脊线。数据集涉及的沙漠主要包括塔克拉玛干沙漠、 古尔班通古特沙漠（准噶尔盆地沙漠）、巴丹吉林沙漠、腾格里沙漠、库木塔格沙漠、柴达木盆地沙漠、库布齐沙漠、乌兰布和沙漠，包含2000, 2005, 2010, 2015, 2020五期。本次沙脊线数据集为中国沙漠地区沙脊线提取方法，沙丘移动规律研究提供了基础数据。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  Landsat陆地卫星影像数据：从美国地质调查局网站(https://www.usgs.gov/) 和地理空间数据云(http://www.gscloud.cn/) 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遥感数据预处理:辐射定标、大气校正、影像拼接、裁剪、颜色校正。   2. 人工注释方法提取沙脊线:使用基于PyQt5的边缘标注软件工具对裁剪好的图像人工标注沙脊线，成为模型的训练集。   3.数据增强:对训练集进行镜像翻转和16个方向的旋转得到32倍的数据集。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  所标注沙脊线的平均精度在1像素(30 m)以内。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塔克拉玛干沙漠,古尔班通古特沙漠,巴丹吉林沙漠,腾格里沙漠,库木塔格沙漠,柴达木盆地沙漠,库布齐沙漠,乌兰布和沙漠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1635.0m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28.7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沙脊线, 中国沙漠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塔克拉玛干沙漠,  古尔班通古特沙漠,  巴丹吉林沙漠,  腾格里沙漠,  库木塔格沙漠,  柴达木盆地沙漠,  库布齐沙漠,  乌兰布和沙漠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柳新朝,  王兆滨,  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柳新朝,王兆滨,张耀南. 中国沙脊线数据集（2000-2020年）. 国家冰川冻土沙漠科学数据中心(http://www.ncdc.ac.cn), 2024. https://cstr.cn/CSTR:11738.11.NCDC.NIEER.DB6508.2024.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柳新朝, 曹珊, 王兆滨, 张耀南. 2000–2020年30 &lt;bold&gt;m&lt;/bold&gt;分辨率中国沙漠沙脊线数据集[J]. 中国科学数据（中英文网络版）, 2025, 10(3): 1-13.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