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precipitation conversion rate in future seasons in northwest inland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of Altai mountain, runoff can be increased,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precipitation conversion rate in future seasons in northwest inland area (2021-2080). National Cryosphere Desert Data Center(http://www.ncdc.ac.cn), 2022. https://cstr.cn/CSTR:11738.11.ncdc.XBSAQ.db2304.2022.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