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1981-2020年中国北方植被指数、反照率、陆面温度数据集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Index, Albedo, and Land Surface Temperature Dataset for Northern China (1981-2020)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10.12072/ncdc.desertification.db7159.2026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11738.11.NCDC.DESERTIFICATION.DB7159.2026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基于AVHRR-CDR反射率产品数据集制作，该数据集包含网格化的表面反射率和亮度温度。1）数据内容：本数据集包含1981-2020年青藏高原地区归一化差值植被指数（NDVI）、增强植被指数（EVI2）、土壤调节植被指数（SAVI）、改进的土壤调节植被指数（MSAVI）、陆面温度（LST）、地表反照率（ALBEDO），时间分辨率为月；2）数据来源与加工方法：基于0.05° AVHRR-CDR反射率产品数据集，其中NDVI、EVI2和MSAVI采用AVHRR 红光波段和近红外波段计算，SAVI指数选择的L值为0.5，陆面温度计算方法选择基于数据集T4和T5波段采用分裂窗算法，ALBEDO则采用有梁顺林（2000）提出的利用AVHRR CH1和CH2波段反射率选择多项式拟合地表反射率。数据投影选择基于WGS84的ALBERS等面积投影，投影参数为中央经线105°，参考纬线0°，第一标准纬线25°，第二标准纬线47°。为与其他数据保持相同的空间分辨率，利用最临近法将数据分辨率重采样为500m。3）数据合成：数据集制作中选择月单位为合成周期，合成方法采用最常用的最大NDVI法，合成过程中参考数据质量标识，当非云NDVI值小于有云NDVI时，恢复非云值（主要为水体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  AVHRR-CDR 反射率产品全称为 “Advanced Very High Resolution Radiometer Climate Data Record（先进甚高分辨率辐射计气候数据记录）反射率数据集”，是基于 NOAA（美国国家海洋和大气管理局）系列卫星搭载的 AVHRR 传感器观测数据，经标准化处理生成的长期、连续、均一化地表反射率气候数据集，核心定位是为全球 / 区域尺度气候监测、地表覆盖变化分析提供基础遥感数据支撑。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  基于0.05° AVHRR-CDR反射率产品数据集，其中NDVI、EVI2和MSAVI采用AVHRR 红光波段和近红外波段计算，SAVI指数选择的L值为0.5，陆面温度计算方法选择基于数据集T4和T5波段采用分裂窗算法，ALBEDO则采用有梁顺林（2000）提出的利用AVHRR CH1和CH2波段反射率选择多项式拟合地表反射率。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  数据计算完成后，对NDVI、LST、MSAVI和ALBEDO数据与MODIS数据产品进行了一致性检验，与MODIS同类数据产品对比RMSE误差分别为0.0545,2.44,0.0423,0.0267，相关系数分别为0.926,0.963,0.896,0.734。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NDVI, MSAVI, LST, ALBEDO, SAVI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北方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129.50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荒漠化对气候变化的响应与反馈及其生态效应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宋翔. 1981-2020年中国北方植被指数、反照率、陆面温度数据集. 国家冰川冻土沙漠科学数据中心(http://www.ncdc.ac.cn), 2026. https://cstr.cn/CSTR:11738.11.NCDC.DESERTIFICATION.DB7159.2026.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