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基于《环北极多年冻土和地下冰状态图》的中国多年冻土分布图(第二版)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permafrost in China based on "Diagram of Permafrost and Subsurface Ice State of the Circumpolar Arctic" (2nd Edition)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10.12072/ncdc.westdc.db3774.2023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环北极多年冻土和地下冰分布图是1997年国际冻土协会联合多个国家的冻土研究机构编制的目前唯一的一个国际冻土数据图。该冻土图描述了北半球（20°N to 90°N）多年冻土的分布与属性及地下冰条件。通过连续性划分冻土范围，将多年冻土划分为连续（90-100%）、不连续（50-90%）、零星（10-50%）、岛状（小于10%）和无多年冻土。最上层20米的地下冰丰度通过冰的体积百分比划分（大于20%, 10-20%, 小于10% 和 0%）。发布的ESRI-shape文件源于1:10,000,000的纸质地图（Brown et al. 1997）。该图可用于全球气候变化、极地资源开发和环境保护等相关领域。 中国部分如图6所示。 更多信息参考文献（Heginbottom et al. 1993）。 数据的格式为ESRI shapefiles，可通过美国冰雪数据中心下载（http://nsidc.org/data/ggd318.html）。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环北极多年冻土和地下冰分布图是1997年国际冻土协会联合多个国家的冻土研究机构编制的目前唯一的一个国际冻土数据图。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通过连续性划分冻土范围，将多年冻土划分为连续（90-100%）、不连续（50-90%）、零星（10-50%）、岛状（小于10%）和无多年冻土。最上层20米的地下冰丰度通过冰的体积百分比划分（大于20%, 10-20%, 小于10% 和 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1997/01/01-1997/12/31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分布图, 多年冻土,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基于《环北极多年冻土和地下冰状态图》的中国多年冻土分布图(第二版). 国家冰川冻土沙漠科学数据中心(http://www.ncdc.ac.cn), 2021. https://cstr.cn/CSTR:11738.11.ncdc.Westdc.2020.577.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Brown J, Ferrians Jr O J, Heginbottom J A, Melnikov E S. Circum-Arctic Map of Permafrost and Ground-Ice Conditions. Version 2. [indicate subset used]. National Snow and Ice Data Center, Boulder, Colorado USA. 2002,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