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land use statistics of Ziwuling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10.12072/ncdc.HHSTBC.db2390.2022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11738.11.ncdc.HHSTBC.db2390.2022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land use map of Ziwuling national key prevention area includes Yintai District of Tongchuan City, Wangyi District of Tongchuan City, Yaozhou District of Tongchuan City and Yijun County of Tongchuan City of Shaanxi Province in 2013, 2014, 2015, 2016 and 2017. The format of preservation is xlsx, and the data is named as "key governance area + administrative region + year + soil" The form of "statistical table of land use", such as "statistical table of land use of ×× key management area ×× County ×× year". The classification system of land use includes 8 first class, 22 second class and 2 third class. &lt;/p&gt;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main data from USGS and Landsat were, https://glovis.usgs.gov/ ）Access, a few from China geospatial data cloud（ http://www.gscloud.cn/ ）Get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place:Ziwuling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Theme:There are 8 first-class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Place:Wangyi,  Yaozhou District,  Tongchuan City,  Yintai,  Ziwuling,  Yijun County,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108.58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land use statistics of Ziwuling national key prevention area from 2013 to 2017. National Cryosphere Desert Data Center(http://www.ncdc.ac.cn), 2022. https://cstr.cn/CSTR:11738.11.ncdc.HHSTBC.db2390.2022.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