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of Distribution Of Desert For The Qaidam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distribution map of 100000 deserts in Qaidam River Basin. This data is based on the TM image of 2000, which is interpreted, extracted and edited. The special mapping of deserts, sandy land and Gravel Gobi is carried out by using remote sensing and GIS technology combined with the mapping requirements of 1:100000 scale. Data attribute table: Area (area), perimeter (perimeter), ash_ (sequence code), class (desert code), ash_id (desert code). The desert code is as follows: mobile sand 2341010, semi mobile sand 2341020, semi fixed sand 2341030, Gobi 2342000, salt alkali land 2343000.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2000 TM images as data source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Interpretation, extraction, editing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controlled for quality through strict 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place:Chaidamu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Theme:Sand, Disert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Data of Distribution Of Desert For The Qaidam River Basin. National Cryosphere Desert Data Center(http://www.ncdc.ac.cn), 2020. https://cstr.cn/CSTR:11738.11.ncdc.Westdc.2020.409.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