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黑河流域铁路分布数据集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Rail map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10.12072/ncdc.westdc.db3755.2023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11738.11.ncdc.Westdc.2020.563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铁路分布图是制图过程中的基础数据，为了便于用户使用，我们根据国家基础地理信息中心分发的铁路数据集、甘肃省地图地理信息中心编制的《甘肃省地图册》、中国测绘局公布的天地图和谷歌地图等数据汇编了黑河流域铁路数据集。该数据基本反映了黑河流域周边地区2010年前后的铁路分布现状。 铁路编码采用国家基础地理信息系统数据分类编码国家标准-《国土基础信息数据分类与代码》（GB /T 13923-92），代码为五位数字码(国家基础地理信息中心 2010)。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国家基础地理信息中心分发的铁路数据集、甘肃省地图地理信息中心编制的《甘肃省地图册》、中国测绘局公布的天地图和谷歌地图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铁路编码采用国家基础地理信息系统数据分类编码国家标准-《国土基础信息数据分类与代码》（GB /T 13923-92），代码为五位数字码(国家基础地理信息中心 2010)。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铁路, 基础地理, 黑河流域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黑河计划数据管理中心. 黑河流域铁路分布数据集. 国家冰川冻土沙漠科学数据中心(http://www.ncdc.ac.cn), 2020. https://cstr.cn/CSTR:11738.11.ncdc.Westdc.2020.563.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张建华. 甘肃省地图册[M]. 中国地图出版社.2002.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