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黑河流域遥感影像数据集（1963-2013年）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image dataset of Heihe River Basin (1963-2013)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本数据为1963-2013年黑河流域遥感影像数据集共包含14期遥感影像数据（遥感影像的编号为133/33、134/31、134/32、134/33、135/32） （1）Landsat TM/ETM数据有：2013年、2009年、2006年、2002年、1999年、1996年、1993年、1990年和1986年 （2）Landsat MSS数据有：1973年、1977年 （3）KATE-200影像数据：1980年 （4）KeyHole卫星存档数据：1963、1968年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（1）1963年、1968年KeyHole卫星数据、1980年KATE-200影像数据购买于北京拓普视野科技有限公司 （2）1986年、1990年、1993年和1996年Landsat TM5数据购买 于中国科学院对地观测于数字地球科学中心 （3）剩余数据均在网上下载，下载地址： http://glovis.usgs.gov/ http://glcfapp.glcf.umd.edu:8080/esdi/index.jsp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借助地形图或已纠正好的影像对其余影像进行几何纠正；对多光谱影像（Landsat MSS/TM/ETM）进行波段组合，并进行拼接。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Landsat TM数据空间分辨率为30m Landsat MSS数据空间分辨率为80m KeyHole卫星数据空间分辨率为2.7-7.5m KATE-200影像数据空间分辨率为8.9m 2.项目数据产生和汇集过程中的相关质量控制措施，包括完整的数据产生过程、使用的方法和标准规范、数据应用范围等内容。 采用“Polynomial”模型二次多项式对影像就行纠正，每幅影像大致选择30个左右的控制点，均匀分布于图像。重采样采用最近邻法，保证纠正误差低于0.5个像元。分别采用“741”、 “321”模式对LandsatTM/ETM，Landsat MSS进行波段组合 3.加工后数据精度 纠正误差低于0.5个像元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aux,rrd,tif,dbf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横轴墨卡托投影系统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TM/ETM，Landsat MSS，KATE-200，KeyHole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1963 1968 1973 1977 1980 1986 1990 1993 1996 1999 2002 2006 2009 2013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颉耀文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颉耀文. 黑河流域遥感影像数据集（1963-2013年）. 国家冰川冻土沙漠科学数据中心(http://www.ncdc.ac.cn), 2020. https://cstr.cn/CSTR:11738.11.ncdc.973Desert.2020.121.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