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data set of legume flat stubble recycling technology experiment on degraded grassland in Alxa Left Banner and ulatehou banner, Inner Mongolia Autonomous Region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set is the data set of "vegetation in the experiment of flat stubble recycling technology of legumes in Degraded Grassland", covering the test, experiment and observation data carried out during the implementation of this topic. The data mainly includes vegetation coverage (%), vegetation height (CM) and vegetation crown width (CM) × Cm), soil fresh weight (g), soil dry weight (g), etc. The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In view of the phenomena of plant growth stagnation, plant aging and single vegetation population in the process of artificial planting Caragana to restore grassland, artificial assisted rapid restoration and resource recycling technology of degraded grassland are developed. Carry out different degrees of flat stubble experiments (divided into four flat stubble gradients: flat stubble 1 / 3, flat stubble 1 / 2, cutting and control) to promote plant secondary growth; Bag the plant stumps after flat stubble and press the bare spot ground, reduce the soil water evaporation at the fixed pressure, maintain the soil water, improve the number of vegetation species and increase the vegetation coverage area of the bare spot ground. In the process of carrying out the above experiments, this topic carries out continuous monitoring and experimental analysis on the growth (plant coverage, height and crown width), biomass changes (number of newly sprouted branches, length of newly sprouted branches, fresh weight of newly sprouted branches, dry weight of newly sprouted branches and basal stem diameter of newly sprouted branches), soil moisture content and vegetation composition changes of Caragana Caragana in the annual peak growth season (July to August) under different flat stubble treatments&lt;/ 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&lt;p&gt;&amp;emsp;Measure vegetation height, crown width and other data with tape, measure soil weight with balance, and dry soil moisture in oven.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&lt;p&gt;&amp;emsp;The data are more accurate and meet the accuracy requirements.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place:Ulatehou banner and Alxa Left Banner of Inner Mongolia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Theme:Degraded grassland, legumes, flat stubble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Place:Degraded grassland,  ulatehou banner,  Inner Mongolia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contributors:ZUO Xiaoan,  Fu Hua,  NIU Decao,  GAO Baolan,  QU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author:ZUO Xiaoan </w:t>
      </w:r>
      <w:proofErr w:type="gramStart"/>
      <w:r>
        <w:rPr>
          <w:rFonts w:ascii="Times New Roman" w:hAnsi="Times New Roman" w:hint="eastAsia"/>
          <w:sz w:val="24"/>
          <w:szCs w:val="24"/>
          <w:lang w:eastAsia="zh-CN"/>
        </w:rPr>
        <w:t xml:space="preserve">,  Fu Hua </w:t>
      </w:r>
      <w:proofErr w:type="gramStart"/>
      <w:r>
        <w:rPr>
          <w:rFonts w:ascii="Times New Roman" w:hAnsi="Times New Roman" w:hint="eastAsia"/>
          <w:sz w:val="24"/>
          <w:szCs w:val="24"/>
          <w:lang w:eastAsia="zh-CN"/>
        </w:rPr>
        <w:t xml:space="preserve">,  NIU Decao </w:t>
      </w:r>
      <w:proofErr w:type="gramStart"/>
      <w:r>
        <w:rPr>
          <w:rFonts w:ascii="Times New Roman" w:hAnsi="Times New Roman" w:hint="eastAsia"/>
          <w:sz w:val="24"/>
          <w:szCs w:val="24"/>
          <w:lang w:eastAsia="zh-CN"/>
        </w:rPr>
        <w:t xml:space="preserve">,  GAO Baolan </w:t>
      </w:r>
      <w:proofErr w:type="gramStart"/>
      <w:r>
        <w:rPr>
          <w:rFonts w:ascii="Times New Roman" w:hAnsi="Times New Roman" w:hint="eastAsia"/>
          <w:sz w:val="24"/>
          <w:szCs w:val="24"/>
          <w:lang w:eastAsia="zh-CN"/>
        </w:rPr>
        <w:t xml:space="preserve">,  QU Hao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manager:ZUO Xiaoan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ZUO Xiaoan, Fu Hua, NIU Decao, GAO Baolan, QU Hao. Vegetation data set of legume flat stubble recycling technology experiment on degraded grassland in Alxa Left Banner and ulatehou banner, Inner Mongolia Autonomous Region (2017-2020). National Cryosphere Desert Data Center(http://www.ncdc.ac.cn), 2022. https://cstr.cn/CSTR:11738.11.ncdc.Dgrass.db2103.2022.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