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Huazhaizi desert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  该数据集包含了2016年1月1日至2016年12月31日的黑河水文气象观测网中游花寨子荒漠站的涡动相关仪观测数据。站点位于甘肃省张掖市，下垫面是荒漠。观测点的经纬度是100.3201E,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24日至4月25日由于涡动相关仪Li7500A进行标定，数据缺失。涡动相关仪10Hz数据缺失时，数据由采集器采集的数据进行填补。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2016/01/16-2017/01/15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花寨子荒漠站,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