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2018年祁连山-黑河国家级水土流失重点预防区林草植被覆盖统计表数据集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Qilian Mountain Heihe national key prevention area of soil and water loss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10.12072/ncdc.HHSTBC.db0100.2021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祁连山-黑河国家级水土流失重点预防区林草植被覆盖度统计表数据集包括内蒙古自治区额济纳旗，甘肃省永登县、天祝县、甘州区、肃南县、民乐县、临泽县、高台县、金塔县，青海省门源回族自治县、祁连县2018年的林草植被覆盖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祁连山-黑河国家级水土流失重点预防区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祁连山-黑河国家级水土流失重点预防区，内蒙古自治区，甘肃省，青海省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2018年祁连山-黑河国家级水土流失重点预防区林草植被覆盖统计表数据集. 国家冰川冻土沙漠科学数据中心(http://www.ncdc.ac.cn), 2021. https://cstr.cn/CSTR:11738.11.ncdc.HHSTBC.2020.225.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