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  该数据集包含了2012年12月29日至2013年11月19日的黑河水文气象观测网上游阿柔超级站的涡动相关仪观测数据。站点位于青海省祁连县阿柔乡草达坂村，下垫面是高寒草地。观测点的经纬度是100.4643E, 38.0473N，海拔3033m。涡动相关仪的架高3.5m，采样频率是10Hz，超声朝向是正北向，超声风速温度仪与CO2/H2O分析仪之间的距离是15cm。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月14-2月28日采集器存储数据出现问题，导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2012/12/29-2013/11/19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李新,车涛,徐自为,张阳,谭俊磊. 黑河生态水文遥感试验：水文气象观测网数据集（阿柔超级站涡动相关仪-2013）.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