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海河流域多尺度地表通量与气象要素观测数据集：怀来站-蒸渗仪(2013年)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multi-scale surface fluxes and meteorological elements in Haihe River Basin: Huailai station lysimeter (2013)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10.12072/ncdc.westdc.db3847.2023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11738.11.ncdc.Westdc.2020.433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该数据集包含了2013年1月1日至2013年12月31日的蒸渗仪观测数据。站点位于河北省怀来县东花园镇，下垫面为玉米。观测点的经纬度是115.7880E, 40.3491N，海拔480m。 蒸渗仪发布的观测数据包括：日期/时间Date/Time，称重质量（I.L_1_WAG_L_000(Kg)、I.L_2_WAG_L_000(Kg)），渗漏质量（I.L_1_WAG_D_000(Kg)、I.L_2_WAG_D_000(Kg)），土壤热通量（Gs_1_10cm、Gs_2_10cm）(W/m2)，多层土壤水分（Ms_1_2cm、Ms_1_10cm、Ms_1_20cm、Ms_1_40cm、Ms_2_2cm、Ms_2_10cm、Ms_2_20cm、Ms_2_40cm）(%)，多层土壤温度（Ts_1_5cm 、Ts_1_30cm、Ts_1_50cm、Ts_1_100cm、Ts_1_140cm、Ts_2_5cm 、Ts_2_30cm、Ts_2_50cm、Ts_2_100cm、Ts_2_140cm）(℃)，土壤水势(TS_1_30(hPa)、TS_1_140(hPa)、TS_2_30(hPa)、TS_2_140(hPa))；数据以*.xls格式存储。 观测试验或站点介绍请参考杨光超等(2015)，数据处理请参考Liu et al. (2013)。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蒸渗仪采集频率为1次/分钟，发布数据为10分钟平均值。蒸渗仪为圆柱形结构，表面积为1m2，土柱埋深1.5m，蒸散量观测精度为0.01mm。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蒸渗仪安装有两台，一台保持裸土（lysimeter_1），另一台在生长季（5月10日-9月15日）为玉米下垫面(lysimeter_2)。蒸渗仪内还安装有土壤温湿度探头、土壤水势探头和土壤热流板。土壤温度传感器埋设深度为5cm、30cm、50cm、100cm、140cm；土壤水分传感器埋设深度为2cm、10cm、20cm、40cm；土壤热流板埋设在地下10 cm处；土壤水势传感器埋设深度为30cm和140cm处。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数据的处理与质量控制：（1）确保每天1440个数据（每10min），若出现数据的缺失，则由-6999标示；（2）删除了维护期间造成的观测异常的数据；（3）删除了明显超出物理意义或超出仪器量程的数据；（4）日期和时间的格式统一，并且日期、时间在同一列。如，时间为：2013-6-10 10:30；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河北省怀来县海河流域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土壤水分, 土壤温度, 蒸渗仪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怀来县,  海河流域,  河北省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115.77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  徐自为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朱忠礼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刘绍民,徐自为. 海河流域多尺度地表通量与气象要素观测数据集：怀来站-蒸渗仪(2013年). 国家冰川冻土沙漠科学数据中心(http://www.ncdc.ac.cn), 2020. https://cstr.cn/CSTR:11738.11.ncdc.Westdc.2020.433.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Xu Ziwei, Zhu Zhongli, Jia Zhenzhen, Zhu Mingjia. Measurements of evapotranspiration from eddy-covariance systems and large aperture scintillometers in the Hai River Basin, China[J]. Journal of Hydrology, 2013, 487: 24-38.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杨光超, 朱忠礼, 谭磊, 刘绍民, 徐自为, 柏军华, 肖青. 怀来地区蒸渗仪测定玉米田蒸散发分析[J]. 高原气象, 2015, , (4): 1095-1106.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