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黑河生态水文遥感试验：黑河流域中游生物量观测数据集（2012年）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biomass observation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  本数据集为在张掖市大满水分控制实验场、EC站点、超级站和石桥一社样地测量的作物生物量数据。   1）测量目的   生物量数据测量的目的在于：获取黑河流域下垫面上作物的生物量，作为先验知识用于植被生物物理参数反演和生态水文模型校正和验证。   2）测量仪器与原理   测量仪器：天平（精度0.1g）、烘箱。   3）测量地点与内容   a.大满小麦水分控制实验场   分别在2012-5-17、2012-5-23、2012-5-29、2012-6-3、2012-6-9、2012-6-14、2012-6-24、2012-7-5、2012-7-12测量小麦生物量。   b. EC站点   分别在2012-5-14、2012-5-21、2012-5-25、2012-5-31、2012-6-7、2012-6-13、2012-6-23、2012-6-28、2012-7-3、2012-7-13、2012-7-18、2012-7-23、2012-8-3、2012-8-12、2012-8-28测量EC-2、EC-3、EC-5、EC-6、EC-7、EC-8、EC-9、EC-10、EC-11、EC-12、EC-13、EC-14、EC-15、EC-16共14个EC站点，测定制种玉米的生物量。   c.超级站样地   分别在2012-5-22、2012-5-28、2012-6-5、2012-6-11、2012-6-18、2012-6-25、2012-7-1、2012-7-8、2012-7-15、2012-7-22、2012-7-31、2012-8-9、2012-8-15、2012-8-22、2012-9-3、2012-9-11测量超级站样地，测定制种玉米的生物量。   d.石桥样地   分别在2012-5-17、2012-5-22、2012-5-28、2012-6-4、2012-6-11、2012-6-17、2012-6-25、2012-7-1、2012-7-8、2012-7-15、2012-7-22、2012-7-30、2012-8-8、2012-8-16、2012-8-27、2012-9-9测量石桥样地，测定制种玉米的生物量。   4）数据处理   在实验现场用观测手簿记录观测数据，然后整理成excel表。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  测量仪器：天平（精度0.1g）、烘箱，在实验现场用观测手簿记录观测数据。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  人工监测采集然后整理成excel表。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2012/05/14-2012/09/15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大满水分控制实验场,黑河流域,中游人工绿洲试验区,大满超级站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生物量, 植被, 下垫面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大满水分控制实验场,  黑河流域,  大满超级站,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李新,  王静,  马春锋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马明国,李新,王静,马春锋. 黑河生态水文遥感试验：黑河流域中游生物量观测数据集（2012年）. 国家冰川冻土沙漠科学数据中心(http://www.ncdc.ac.cn), 2021. https://cstr.cn/CSTR:11738.11.ncdc.NIEER.2021.1749.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