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Gansu Province 1:100000 Basic Geographic Dataset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10.12072/ncdc.westdc.db3892.2023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1:100000 basic data from Gansu Province, mainly including Gansu_ City_ Point (urban residential area), Gansu_ County_ Point (county town residential area), Gansu_ Town_ Point (township residential area), Gansu_ Village_ Point (rural settlement), Gansu_ Provincial_ Boundary, Gansu_ Preview_ Boundary (urban boundary), Gansu_ County_ Boundary (county boundary), Gansu_ Village_ Boundary (township boundary), Gansu_ Rivers, Gansu_ Road, Gansu_ Soil_ 100k (soil type), Gansu_ Vegetation Based on the 2012 township zoning map, thematic map, and high-resolution image extraction On a scale of 1:100000 1. Gansu_ City_ Point: Name (Text, 60) City name, Code (Text, 30) City point code (444001) 2. Gansu_ County_ Point: Name (Text, 60) City name, Code (Text, 30) County town residential code (444002) 3. Gansu_ Town_ Point: Name (Text, 60) City name, Code (Text, 30) Township settlement code (444003) 4. Gansu_ Village_ Point (rural settlement): NAME (Text, 60) city name, Code (Text, 30) rural settlement code (444004) 5. Gansu_ Rivers: NAME (Text, 30) River name, Shape_ Leng (Double, 18) River length, Code (Text, 30) River code (333001) 6. Gansu_ Road: NAME (Text, 48) Road name, RF (Text, 16) Road level, Shape_ Long (Double) Road length, Code (Text, 30) Road code (222001) 7. Gansu_ County_ Boundary: Name (Text, 50) County boundary name, Code (Text, 50) County code (111003) 8. Gansu_ Preview_ Boundary: Name (Text, 50) City boundary name, Code (Text, 50) City boundary code (111002) 9. Gansu_ Provincial_ Boundary: NAME (Text, 50) Provincial boundary name, Code (Double, 19) Provincial boundary code (111001) 10. Gansu_ Village_ Boundary: Name (Text, 100) Name of township boundary, Code (Text, 50) Provincial boundary code (111004) 11. Gansu_ Landuse: Land type (Text, 254) Land use type, Code (Double, 15) 12. Gansu_ Soil_ 100k (soil): SOILCODE (Double, 13) soil code, profile code (Long) profile code, subclass name (Text, 23) subclass name, Pro_ NAME (Text, 9) region name, profile thickness (Double, 10) profile thickness, gravel (Text, 7) gravel, coarse sand (Double, 9) coarse sand, fine sand (Double, 9) fine sand, silt (Double, 9) silt, clay (Double, 9) clay, organic matter (Double, 9) organic matter, PH_ H2O (Double, 9), pH_ H2O (Double, 9), pH_ KCL (Text, 8), Total Nitrogen (Double, 10), Total Phosphorus (Double, 10), Total Potassium (Double, 8) 13. Gansu_ Vegetation: VEGE_ ID (Text, 30) vegetation code, new code (Text, 13) new code, vegetation formation and (Text, 131) vegetation system name, vegetation type number (Short) vegetation type number, vegetation type (Text, 50) vegetation type name, vegetation type group code (Text, 4) vegetation type group code, vegetation type group name (Text, 12) vegetation type group name, vegetation class name (Text, 10) vegetation class name, VEGETATI_ 2 (Text, 245) English vegetation system and name, VEGETATI_ 3 (Text, 108) English vegetation type name, VEGETATI_ 4 (Text, 211) English vegetation group name, VEGETATI_ 5 (Text, 23) English vegetation category names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Topographic maps, scanned thematic maps, remote sensing images TM/ETM, ASTER, OSM databases, and other data 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Using remote sensing software such as GIS and ENVI to accurately correct the required images, ensuring that the error of adjacent images is less than one pixel. Then, after digitization, spatial and attribute data are extracted, organized, and edited strictly according to the 100000 scale requirements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Corrected planning maps, maps, and remote sensing images and other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Theme:Settlements, boundary, vegetation, rivers, road, Soil type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Gansu Province 1:100000 Basic Geographic Dataset (2012). National Cryosphere Desert Data Center(http://www.ncdc.ac.cn), 2020. https://cstr.cn/CSTR:11738.11.ncdc.Westdc.2020.788.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