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龙巴萨巴冰碛坝温度及埋藏冰消融数据集（1959-2099年）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Temperature and buried ice melting dataset from 1959-2099 at Longbasaba moraine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10.12072/ncdc.nieer.db2688.2023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11738.11.ncdc.nieer.db2688.2023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  本数据集基于在龙巴萨巴湖的冰碛坝上安装的自动气象站，记录冰碛坝上的2012年11月11日至2021年3月6日期间的气温数据。在龙巴萨巴湖出水口附近的坝体上安装了5个地温探头 (Campbell 109-L，误差为±0.2°C)，深度分别为10 cm、30 cm、60 cm、100 cm和150 cm，传感器都连接到数据采集仪 (Campbell CR3000-XT)，每10分钟自动记录一次。从定日气象站 (28°38′N， 87°05′E， 4 300 m a.s.l.) 收集了1960~2021年的日平均气温，通过地温-气温线性关系插值出1959-2021年的龙巴萨巴冰碛坝10 cm深处的土壤温度。另外，从CMIP6官方网站（https://esgf-node.llnl.gov/search/cmip6） 获取了2015-2099年SSP1-2.6、SSP2-4.5和SSP5-8.5三种未来情景下的日平均近地面空气温度，选取了其中地温-气温相关系数R2&gt;0.5的8种气候模式换算成冰碛坝10 cm深度处土壤温度。以冰碛坝10 cm深度处的土壤温度作为输入数据，基于COMSOL Multiphysics软件的传热模块，模拟了观测期1959-2021年和未来情景SSP1-2.6，SSP2-4.5和SSP5-8.5下2015-2099年坝体的冻融过程和最大融化深度，并计算了未来情景SSP1-2.6，SSP2-4.5和SSP5-8.5下坝体内部埋藏冰的消融深度。结合PS-InSAR技术获取了坝体表面的形变数据。本次龙巴萨巴冰碛坝温度数据集为龙巴萨巴冰碛坝活动层内的冻融过程研究提供了基础数据。   1. 数据集命名   Temperature data from Longbasaba automatic meteorological station_2012-2021.xlsx   Temperature data from Dingri meteorological station_1959-2021.xlsx   Temperature data from CMIP6_2015-2099.xlsx   Freeze-thaw process_1959-2021.xlsx   Freeze-thaw process of SSP1-2.6_2015-2099.xlsx   Freeze-thaw process of SSP2-4.5_2015-2099.xlsx   Freeze-thaw process of SSP5-8.5_2015-2099.xlsx   Active layer thickness_1959-2020.xlsx   Buried ice melting depth of SSP1-2.6_2015-2099   Buried ice melting depth of SSP2-4.5_2015-2099   Buried ice melting depth of SSP5-8.5_2015-2099   Dam_deformationm_deformation.tif   2. 属性信息   Time_stamp: 数据的时间戳   Ta_Longbsaba: 龙巴萨巴冰碛坝日平均气温 (℃)   Ts_10 cm, Ts_30 cm, Ts_60 cm, Ts_100 cm, Ts_150 cm: 龙巴萨巴冰碛坝10 cm, 30 cm, 60 cm, 100 cm, 150 cm处的日平均土壤温度 (℃)   Ta_Dingri :定日气象站的日平均气温 (℃)   Ta_Longbasba_r: 重建的龙巴萨巴冰碛坝日平均气温 (℃)   Ts_10 cm_r:重建的龙巴萨巴冰碛坝10 cm深度处日土壤气温 (℃)   Simulated Ts of different depths:不同深度的土壤温度模拟值 (℃)   YMTD: 年最大融化深度 (m)   BIMD: 埋藏冰融化深度 (m)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龙巴萨巴冰碛坝温度数据   由安装在龙巴萨巴冰碛坝上的自动气象站记录获取。   2. 定日气象站气温数据   由中国气象数据网获取，下载地址为http://data.cma.cn/。   3. CMIP6未来情景气温数据   空间分辨率为100-250 km近地表气温数据，下载地址:https://esgf-node.llnl.gov/search/chttps://esgf-node.llnl.gov/search/cmip6/。   4.坝体冻融过程和埋藏冰消融数据   基于COMSOL Multiphysics传热模块计算产生。   5. 坝体表面形变数据   由PS-InSAR监测技术获取。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龙巴萨巴自动气象站数据处理：   由龙巴萨巴自动气象站导出格式为".data"格式的原始数据，由excel整理成".xlsx"格式的表格数据。   2. 定日气象站数据校准:：   从中国气象数据网获取定日气象站（站点编号：55664）1959-2021年的气温数据，通过观测时期2012-2021年地温和气温的线性关系，换算成龙巴萨巴冰碛坝10cm深度处的土壤温度。   3. 未来情景数据提取   从CMIP6官网下载SPP1-2.6，SSP2-4.5，SSP5-8.5三种情景下的各个气候模式数据，用python提取出研究区所在格网的气温数据，从中选取地温-气温相关性高(R2&gt;0.5)的8种气候模式,换算成未来情景下龙巴萨巴冰碛坝10 cm深度处的土壤温度。   4.坝体冻融过程模拟   基于COMSOL Multiphysics的传热模块，建立起一维的坝体传热模型，输入坝体10 cm深度的土壤温度作为上边界边界条件，下边界条件设置为零通量，时间步长为天，空间步长为1 cm，输出时间和深度的二维温度矩阵。   5.年最大融化深度和埋藏冰融化深度   利用python语言编写一个提取0℃等温线的程序，夏季0℃等温线的最大深度即为坝体年最大融化深度(YMTD)，埋藏冰融化深度(BIMD)随YMTD增加而增加。在YMTD减少的年份，BITD保持在与前一年相同的数值。   6.坝体表面形变数据   使用了2017年至2020年的44张Sentinel-1A上升轨道的影像，由GAMMA软件处理得到。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  数据精度：   (1)龙巴萨巴自动气象站记录的温度数据精度为±0.2 °C；   (2)定日气象站的气温数据精度为±0.1°C；   (3)未来情景数据的最大空间分辨率为100km；   (4)处理后的温度数据保留2位有效数字。   (5)坝体冻融过程只保留25 m深度以上10 cm 步长的数据。   (6)坝体表面形变数据精度为±0.001 mm。</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1959/01/01-2099/12/31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龙巴萨巴冰碛坝;定日气象站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5520.0m-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温度数据, 龙巴萨巴, 土壤温度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1959-2099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龙巴萨巴冰碛坝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王欣,  王嘉,  张艳林,  冉伟杰,  张勇,  魏俊锋,  刘巧,  雷东钰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王欣  </w:t>
      </w:r>
      <w:proofErr w:type="gramStart"/>
      <w:r>
        <w:rPr>
          <w:rFonts w:ascii="Times New Roman" w:hAnsi="Times New Roman" w:hint="eastAsia"/>
          <w:sz w:val="24"/>
          <w:szCs w:val="24"/>
          <w:lang w:eastAsia="zh-CN"/>
        </w:rPr>
        <w:t xml:space="preserve">,  王嘉  </w:t>
      </w:r>
      <w:proofErr w:type="gramStart"/>
      <w:r>
        <w:rPr>
          <w:rFonts w:ascii="Times New Roman" w:hAnsi="Times New Roman" w:hint="eastAsia"/>
          <w:sz w:val="24"/>
          <w:szCs w:val="24"/>
          <w:lang w:eastAsia="zh-CN"/>
        </w:rPr>
        <w:t xml:space="preserve">,  张艳林  </w:t>
      </w:r>
      <w:proofErr w:type="gramStart"/>
      <w:r>
        <w:rPr>
          <w:rFonts w:ascii="Times New Roman" w:hAnsi="Times New Roman" w:hint="eastAsia"/>
          <w:sz w:val="24"/>
          <w:szCs w:val="24"/>
          <w:lang w:eastAsia="zh-CN"/>
        </w:rPr>
        <w:t xml:space="preserve">,  冉伟杰  </w:t>
      </w:r>
      <w:proofErr w:type="gramStart"/>
      <w:r>
        <w:rPr>
          <w:rFonts w:ascii="Times New Roman" w:hAnsi="Times New Roman" w:hint="eastAsia"/>
          <w:sz w:val="24"/>
          <w:szCs w:val="24"/>
          <w:lang w:eastAsia="zh-CN"/>
        </w:rPr>
        <w:t xml:space="preserve">,  张勇  </w:t>
      </w:r>
      <w:proofErr w:type="gramStart"/>
      <w:r>
        <w:rPr>
          <w:rFonts w:ascii="Times New Roman" w:hAnsi="Times New Roman" w:hint="eastAsia"/>
          <w:sz w:val="24"/>
          <w:szCs w:val="24"/>
          <w:lang w:eastAsia="zh-CN"/>
        </w:rPr>
        <w:t xml:space="preserve">,  魏俊锋  </w:t>
      </w:r>
      <w:proofErr w:type="gramStart"/>
      <w:r>
        <w:rPr>
          <w:rFonts w:ascii="Times New Roman" w:hAnsi="Times New Roman" w:hint="eastAsia"/>
          <w:sz w:val="24"/>
          <w:szCs w:val="24"/>
          <w:lang w:eastAsia="zh-CN"/>
        </w:rPr>
        <w:t xml:space="preserve">,  刘巧  </w:t>
      </w:r>
      <w:proofErr w:type="gramStart"/>
      <w:r>
        <w:rPr>
          <w:rFonts w:ascii="Times New Roman" w:hAnsi="Times New Roman" w:hint="eastAsia"/>
          <w:sz w:val="24"/>
          <w:szCs w:val="24"/>
          <w:lang w:eastAsia="zh-CN"/>
        </w:rPr>
        <w:t xml:space="preserve">,  雷东钰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42171137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未来升温情境下冰湖形成与发育模拟及其灾害效应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42171134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冰川区表碛厚度动态变化模拟及其影响研究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41771075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冰湖对冰川融水的滞留作用及其灾害效应研究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王欣,王嘉,张艳林,冉伟杰,张勇,魏俊锋,刘巧,雷东钰. 龙巴萨巴冰碛坝温度及埋藏冰消融数据集（1959-2099年）. 国家冰川冻土沙漠科学数据中心(http://www.ncdc.ac.cn), 2023. https://cstr.cn/CSTR:11738.11.ncdc.nieer.db2688.2023.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