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祁连山地区植被分布数据（1:100万）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Vegetation distribution data in the Qilian Mountains region (1:1 million)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10.12072/ncdc.qlsst.db0001.2020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11738.11.ncdc.qlsst.2020.15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根据《中华人民共和国植被图（1:1 000 000）》的电子版，绘制祁连山地区植被分布矢量数据，祁连山地区共涉及9个植被型组和46个植被型。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源自《中华人民共和国植被图（1:1 000 000）》，该图研制开始于1983年，2004年完成，2007年完成数字版发行，其内容包括全国60个分幅，共计11个植被型组、54个植被型，反映不同优势植被群落的分布规律及其地带性。祁连山地区涉及I46、I47、I48、J46、J47、J48、K46和K47共计8个分幅图。《中华人民共和国植被图（1:1 000 000）》的矢量数据来源于中国科学院资源环境数据中心（http://www.resdc.cn/data.aspx?DATAID=122）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基于《中华人民共和国植被图（1:1 000 000）》的矢量数据，利用祁连山地区矢量边界，进行裁剪和字段调整，得到祁连山地区植被分布数据。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本数据源自《中华人民共和国植被图（1:1 000 000）》，反映的是上世纪80-90年代植被情况。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1980/01/01-2000/12/31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祁连山地区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1040.0m-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5993.0m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2.4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shp文件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1:1 000 000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Albers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植被类型, 祁连山, 生态, 植被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1981 1982 1983 1984 1985 1986 1987 1988 1989 1990 1991 1992 1993 1994 1995 1996 1997 1998 1999 2000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祁连山地区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39.98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93.50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103.90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35.83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张举涛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0931-4967575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jutzhang@lzb.ac.cn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张举涛,  张成琦,  冯起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张举涛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张成琦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2021ZDKT0004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祁连山山水林田湖草沙系统治理成效评价研究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张举涛,张成琦,冯起. 祁连山地区植被分布数据（1:100万）. 国家冰川冻土沙漠科学数据中心(http://www.ncdc.ac.cn), 2020. https://cstr.cn/CSTR:11738.11.ncdc.qlsst.2020.15.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