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塔里木河流域道路分布数据集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Primary Road Network Dataset of The Tarim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数据为塔里木河流域道路分布数据集，比例尺：250000，投影：经纬度，主要包括黑河流域内主要道路的空间分布及属性数据，属性字段：code（道路编码）、Name(道路分级）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塔里木河流域道路分布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基础地理, 公路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塔里木河流域道路分布数据集. 国家冰川冻土沙漠科学数据中心(http://www.ncdc.ac.cn), 2020. https://cstr.cn/CSTR:11738.11.ncdc.Westdc.2020.339.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