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2012年黑河上游葫芦沟流域人工蒸发皿和降水数据集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artificial evaporating dish and precipitation in hulugou basin in the upper reaches of Heihe River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10.12072/ncdc.nieer.db3325.2023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是祁连站2012年1月1日2012年12月1日葫芦沟流域出口水文断面总控葫芦沟流域地表径流量（测量用重庆华正水文仪器公司生产的LS45A型旋杯式流速仪）。1.数据概述：此数据集是祁连站2012年1月1日2012年12月1日葫芦沟流域出口水文断面总控葫芦沟流域地表径流量。/2.数据内容：/葫芦沟出口水文断面流量数据每日08:00、14:00、20:00定时观测流域出口水文断面流速、水位变化（流速测量用重庆华正水文仪器公司生产的LS45A型旋杯式流速仪，并用Hobo压力式水位计实时监测水位变化），建立水位流量关系，计算流域出口流量。/3.时空范围：/地理坐标：经度：99°53ˊE；纬度：38°16ˊN；海拔：2962.5m。/水文断面流量：断面流量是指单位时间内流经某一过水断面的水量，通常用Q表示，单位是立方米/秒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1）蒸发量的测定为每日20:00时用20专用量杯量测；一般是前一日20时以专用量杯量清水20毫米（原量）倒入器内，24小时后即当日20时，再量器内的水量（余量），其减小的量为蒸发量。即：蒸发量=原量—余量。若前一日20时到当日20时之间有降水，则计算式为：蒸发量=原量+降水量—余量。 （2）降水量一般采用2段制进行观测，即每日8时及20时各观测一次，雨季增加观测段次，雨量大时还需加测。日雨量是以每天上午8时作为分界，将本日8时至次日8时的降水量作为本日的降水量。若为降雨，用20专用量杯量测，当降雪时，仅用外筒作为承雪器具，然后用电子天平（沈阳龙腾ES30K-12型号电子天平，最小感量为0.2g）称重测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数据质量高，数据基本没有缺失，对LS45A型旋杯式流速仪测量的数据进行了计算分析，结果显示，数据真实可信，可以根据此数据做进一步的分析。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黑河上游葫芦沟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蒸发量, 气象水文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黑河上游站,  祁连县,  葫芦沟流域,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13919408816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hancht@lzb.ac.cn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韩春坛. 2012年黑河上游葫芦沟流域人工蒸发皿和降水数据集. 国家冰川冻土沙漠科学数据中心(http://www.ncdc.ac.cn), 2021. https://cstr.cn/CSTR:11738.11.ncdc.nieer.2020.1152.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