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黑河流域道路分布数据集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Primary road network dataset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数据概况：本套数据主要包括黑河流域内主要道路的空间分布，属性包括了道路分级和道路编码，数据基准年为2010年。 数据内容说明：数据主要有两个重要属性即道路分级、道路编码（code），其中道路分级分为国道、省道、县道、乡道、专用道，道路编码按照交通部门的公路等级代码统一定义.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地形图、遥感影像以及甘肃省交通厅2009年最新公路交通图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道路分级、道路编码，道路分级分为国道、省道、县道、乡道、专用道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中下游,  黑河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寒区旱区科学数据中心. 黑河流域道路分布数据集. 国家冰川冻土沙漠科学数据中心(http://www.ncdc.ac.cn), 2020. https://cstr.cn/CSTR:11738.11.ncdc.Westdc.2020.376.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