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Yimeng Mountain and Taishan Mountain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10.12072/ncdc.hhstbc.db2548.2024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11738.11.ncdc.hhstbc.db2548.2022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statistical table of soil and water loss plots of Yimeng Mountain and Taishan Mountain National key control area in 2021 includes Licheng District, Changqing District, Taishan District, Daiyue district, Xintai City, Laicheng district and Gangcheng District of Shandong Province. The statistical table of annual man-made soil and water loss plots, annual dynamic change of man-made soil and water loss plots and annual newly added man-made soil and water loss plots in 2021&lt;/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place:Yimeng Mountain and Taishan Mountain National Key Management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Theme:According to the statistical table of man-made soil and water loss plots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Place:Yimeng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erosion plots in Yimeng Mountain and Taishan Mountain National key control area in 2021. National Cryosphere Desert Data Center(http://www.ncdc.ac.cn), 2022. https://cstr.cn/CSTR:11738.11.ncdc.hhstbc.db2548.2022.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