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2020s中国西北干旱区绿洲分布数据集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Oasis distribution in arid areas in the 2020s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10.12072/ncdc.nieer.db6483.2024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11738.11.NCDC.NIEER.DB6483.2024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  本数据集为2020年中国西北干旱区绿洲的分布格局图，该数据集通过解译2020年前后Landsat OLI遥感影像获得，涉及到的绿洲景观类型主要包含了耕地、林地、草地、水域、建设用地等，该数据集可为评估我国西北干旱区绿洲状况提供参考。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  2020年前后Landsat OLI遥感影像。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  经过图像镶嵌、几何校正、影像裁剪等预处理，按照中科院土地资源分类系统，采用基于像元的分类方法与面向对象的影像分析方法相结合。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  对分类结果进行人工检查与校正，数据质量良好。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2020/10/01-2020/10/01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新疆,河西走廊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干旱区, 绿洲,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杜军. 2020s中国西北干旱区绿洲分布数据集. 国家冰川冻土沙漠科学数据中心(http://www.ncdc.ac.cn), 2024. https://cstr.cn/CSTR:11738.11.NCDC.NIEER.DB6483.2024.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