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xindiangou watershed in the first sub region of Loess Hilly and gully region from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precipitation observation data of xindiangou watershed rainfall station from 2021 to 2022. SM1 ordinary rain gauge with diameter of 20cm and dsj2 siphon self recording rain gauge are used for parallel observation. When the self recording rain gauge fails, ordinary rain gauge is used instead. The data include daily precipitation data, precipitation extract data, and the maximum precipitation table of each period (extracted by minutes). For the basic information of wangmaogou watershed and rainfall stations, please refer to the situation description of wangmaogou watershed from 2021 to 2022.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Dsj2 is used for flood season observation. In case of failure of self recording rain gauge, the observation data of ordinary rain gauge are supplemented.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Extract of precipitation, Maximum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xindiangou watershed in the first sub region of Loess Hilly and gully region from 2021. National Cryosphere Desert Data Center(http://www.ncdc.ac.cn), 2022. https://cstr.cn/CSTR:11738.11.ncdc.HWSDZhan.db2415.2022.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